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23E4" w14:textId="2714EFFC" w:rsidR="004179AB" w:rsidRPr="007D7BE2" w:rsidRDefault="004179AB" w:rsidP="006E0D79">
      <w:pPr>
        <w:spacing w:after="120" w:line="240" w:lineRule="auto"/>
        <w:ind w:left="0" w:right="-2" w:firstLine="0"/>
        <w:jc w:val="left"/>
        <w:rPr>
          <w:rFonts w:asciiTheme="minorHAnsi" w:hAnsiTheme="minorHAnsi"/>
          <w:b/>
          <w:color w:val="2F5496" w:themeColor="accent1" w:themeShade="BF"/>
          <w:sz w:val="36"/>
          <w:szCs w:val="24"/>
        </w:rPr>
      </w:pPr>
      <w:r w:rsidRPr="007D7BE2">
        <w:rPr>
          <w:rFonts w:asciiTheme="minorHAnsi" w:hAnsiTheme="minorHAnsi"/>
          <w:b/>
          <w:color w:val="2F5496" w:themeColor="accent1" w:themeShade="BF"/>
          <w:sz w:val="36"/>
          <w:szCs w:val="24"/>
        </w:rPr>
        <w:t xml:space="preserve">Merkblatt zur Projektberatung </w:t>
      </w:r>
    </w:p>
    <w:p w14:paraId="44CA98E7" w14:textId="13750D98" w:rsidR="004179AB" w:rsidRPr="0052354D" w:rsidRDefault="004179AB" w:rsidP="006E0D79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Cs w:val="28"/>
        </w:rPr>
      </w:pPr>
      <w:r w:rsidRPr="0052354D">
        <w:rPr>
          <w:rFonts w:asciiTheme="minorHAnsi" w:hAnsiTheme="minorHAnsi"/>
          <w:i/>
          <w:color w:val="auto"/>
          <w:szCs w:val="28"/>
        </w:rPr>
        <w:t xml:space="preserve">Das </w:t>
      </w:r>
      <w:r w:rsidR="00E73DB7" w:rsidRPr="0052354D">
        <w:rPr>
          <w:rFonts w:asciiTheme="minorHAnsi" w:hAnsiTheme="minorHAnsi"/>
          <w:i/>
          <w:color w:val="auto"/>
          <w:szCs w:val="28"/>
        </w:rPr>
        <w:t>Regionalmanagement (</w:t>
      </w:r>
      <w:r w:rsidRPr="0052354D">
        <w:rPr>
          <w:rFonts w:asciiTheme="minorHAnsi" w:hAnsiTheme="minorHAnsi"/>
          <w:i/>
          <w:color w:val="auto"/>
          <w:szCs w:val="28"/>
        </w:rPr>
        <w:t>RM</w:t>
      </w:r>
      <w:r w:rsidR="00E73DB7" w:rsidRPr="0052354D">
        <w:rPr>
          <w:rFonts w:asciiTheme="minorHAnsi" w:hAnsiTheme="minorHAnsi"/>
          <w:i/>
          <w:color w:val="auto"/>
          <w:szCs w:val="28"/>
        </w:rPr>
        <w:t>)</w:t>
      </w:r>
      <w:r w:rsidRPr="0052354D">
        <w:rPr>
          <w:rFonts w:asciiTheme="minorHAnsi" w:hAnsiTheme="minorHAnsi"/>
          <w:i/>
          <w:color w:val="auto"/>
          <w:szCs w:val="28"/>
        </w:rPr>
        <w:t xml:space="preserve"> möchte Sie bei der Umsetzung Ihrer Projekte umfassend informieren und unterstützen. Deshalb haben wir dieses Merkblatt für Sie zusammengestellt. Zusätzlich ist eine persönliche Beratung durch das </w:t>
      </w:r>
      <w:r w:rsidR="00E73DB7" w:rsidRPr="0052354D">
        <w:rPr>
          <w:rFonts w:asciiTheme="minorHAnsi" w:hAnsiTheme="minorHAnsi"/>
          <w:i/>
          <w:color w:val="auto"/>
          <w:szCs w:val="28"/>
        </w:rPr>
        <w:t>RM</w:t>
      </w:r>
      <w:r w:rsidRPr="0052354D">
        <w:rPr>
          <w:rFonts w:asciiTheme="minorHAnsi" w:hAnsiTheme="minorHAnsi"/>
          <w:i/>
          <w:color w:val="auto"/>
          <w:szCs w:val="28"/>
        </w:rPr>
        <w:t xml:space="preserve"> vor Einreichung von Anträgen unerlässlich. Bei Fragen sind wir für Sie per E-Mail oder Telefon erreichbar:</w:t>
      </w:r>
      <w:r w:rsidRPr="0052354D">
        <w:rPr>
          <w:rFonts w:asciiTheme="minorHAnsi" w:hAnsiTheme="minorHAnsi"/>
          <w:i/>
          <w:color w:val="auto"/>
          <w:szCs w:val="28"/>
        </w:rPr>
        <w:tab/>
      </w:r>
    </w:p>
    <w:p w14:paraId="30A68C4B" w14:textId="77777777" w:rsidR="00E73DB7" w:rsidRPr="0052354D" w:rsidRDefault="00E73DB7" w:rsidP="006E0D79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Cs w:val="28"/>
        </w:rPr>
      </w:pPr>
    </w:p>
    <w:p w14:paraId="018437DF" w14:textId="645875A8" w:rsidR="004179AB" w:rsidRPr="0052354D" w:rsidRDefault="004179AB" w:rsidP="006E0D79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Cs w:val="28"/>
        </w:rPr>
      </w:pPr>
      <w:r w:rsidRPr="0052354D">
        <w:rPr>
          <w:rFonts w:asciiTheme="minorHAnsi" w:hAnsiTheme="minorHAnsi"/>
          <w:i/>
          <w:color w:val="auto"/>
          <w:szCs w:val="28"/>
        </w:rPr>
        <w:t>Geschäftsstelle AgendaRegio</w:t>
      </w:r>
      <w:r w:rsidR="006802A3" w:rsidRPr="0052354D">
        <w:rPr>
          <w:rFonts w:asciiTheme="minorHAnsi" w:hAnsiTheme="minorHAnsi"/>
          <w:i/>
          <w:color w:val="auto"/>
          <w:szCs w:val="28"/>
        </w:rPr>
        <w:t xml:space="preserve"> GmbH</w:t>
      </w:r>
    </w:p>
    <w:p w14:paraId="48601FDB" w14:textId="3365A5EA" w:rsidR="004179AB" w:rsidRPr="0052354D" w:rsidRDefault="00E73DB7" w:rsidP="006E0D79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Cs w:val="28"/>
        </w:rPr>
      </w:pPr>
      <w:r w:rsidRPr="0052354D">
        <w:rPr>
          <w:rFonts w:asciiTheme="minorHAnsi" w:hAnsiTheme="minorHAnsi"/>
          <w:i/>
          <w:color w:val="auto"/>
          <w:szCs w:val="28"/>
        </w:rPr>
        <w:t>W</w:t>
      </w:r>
      <w:r w:rsidR="0046427C" w:rsidRPr="0052354D">
        <w:rPr>
          <w:rFonts w:asciiTheme="minorHAnsi" w:hAnsiTheme="minorHAnsi"/>
          <w:i/>
          <w:color w:val="auto"/>
          <w:szCs w:val="28"/>
        </w:rPr>
        <w:t>eimarer Straße 6</w:t>
      </w:r>
      <w:r w:rsidR="004179AB" w:rsidRPr="0052354D">
        <w:rPr>
          <w:rFonts w:asciiTheme="minorHAnsi" w:hAnsiTheme="minorHAnsi"/>
          <w:i/>
          <w:color w:val="auto"/>
          <w:szCs w:val="28"/>
        </w:rPr>
        <w:t>, 24106 Kiel</w:t>
      </w:r>
    </w:p>
    <w:p w14:paraId="2AB2F718" w14:textId="17EE3125" w:rsidR="004179AB" w:rsidRPr="007746C1" w:rsidRDefault="004179AB" w:rsidP="006E0D79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Cs w:val="28"/>
        </w:rPr>
      </w:pPr>
      <w:r w:rsidRPr="007746C1">
        <w:rPr>
          <w:rFonts w:asciiTheme="minorHAnsi" w:hAnsiTheme="minorHAnsi"/>
          <w:i/>
          <w:color w:val="auto"/>
          <w:szCs w:val="28"/>
        </w:rPr>
        <w:t>0431 - 530 30 8 31</w:t>
      </w:r>
      <w:r w:rsidR="0025463A" w:rsidRPr="007746C1">
        <w:rPr>
          <w:rFonts w:asciiTheme="minorHAnsi" w:hAnsiTheme="minorHAnsi"/>
          <w:i/>
          <w:color w:val="auto"/>
          <w:szCs w:val="28"/>
        </w:rPr>
        <w:t xml:space="preserve"> </w:t>
      </w:r>
    </w:p>
    <w:p w14:paraId="2EBE0D31" w14:textId="0AD25EE6" w:rsidR="004179AB" w:rsidRPr="0052354D" w:rsidRDefault="00000000" w:rsidP="006E0D79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after="0" w:line="240" w:lineRule="auto"/>
        <w:ind w:left="0" w:right="-2" w:firstLine="0"/>
        <w:rPr>
          <w:rFonts w:asciiTheme="minorHAnsi" w:hAnsiTheme="minorHAnsi"/>
          <w:i/>
          <w:color w:val="auto"/>
          <w:szCs w:val="28"/>
        </w:rPr>
      </w:pPr>
      <w:hyperlink r:id="rId11" w:history="1">
        <w:r w:rsidR="009C47CC" w:rsidRPr="007746C1">
          <w:rPr>
            <w:rStyle w:val="Hyperlink"/>
            <w:rFonts w:asciiTheme="minorHAnsi" w:hAnsiTheme="minorHAnsi"/>
            <w:i/>
            <w:szCs w:val="28"/>
          </w:rPr>
          <w:t>hansen@aktivregion-eb.de</w:t>
        </w:r>
      </w:hyperlink>
    </w:p>
    <w:p w14:paraId="4C0CD07D" w14:textId="70458E6C" w:rsidR="004179AB" w:rsidRDefault="004179AB" w:rsidP="006E0D79">
      <w:pPr>
        <w:spacing w:before="120" w:after="120" w:line="240" w:lineRule="auto"/>
        <w:ind w:left="11" w:right="-567" w:hanging="11"/>
        <w:jc w:val="left"/>
        <w:rPr>
          <w:rFonts w:asciiTheme="minorHAnsi" w:hAnsiTheme="minorHAnsi"/>
          <w:b/>
          <w:sz w:val="28"/>
          <w:u w:val="single"/>
        </w:rPr>
      </w:pPr>
      <w:r w:rsidRPr="00C165C5">
        <w:rPr>
          <w:rFonts w:asciiTheme="minorHAnsi" w:hAnsiTheme="minorHAnsi"/>
          <w:b/>
          <w:sz w:val="28"/>
          <w:u w:val="single"/>
        </w:rPr>
        <w:t>Erforderliche Angaben</w:t>
      </w:r>
      <w:r w:rsidR="00883F04" w:rsidRPr="00C165C5">
        <w:rPr>
          <w:rFonts w:asciiTheme="minorHAnsi" w:hAnsiTheme="minorHAnsi"/>
          <w:b/>
          <w:sz w:val="28"/>
          <w:u w:val="single"/>
        </w:rPr>
        <w:t xml:space="preserve"> und Unterlagen</w:t>
      </w:r>
      <w:r w:rsidRPr="00C165C5">
        <w:rPr>
          <w:rFonts w:asciiTheme="minorHAnsi" w:hAnsiTheme="minorHAnsi"/>
          <w:b/>
          <w:sz w:val="28"/>
          <w:u w:val="single"/>
        </w:rPr>
        <w:t>:</w:t>
      </w:r>
    </w:p>
    <w:p w14:paraId="22A73463" w14:textId="5EA3F14D" w:rsidR="004179AB" w:rsidRPr="009A5F20" w:rsidRDefault="00883F04" w:rsidP="006E0D79">
      <w:pPr>
        <w:pStyle w:val="Listenabsatz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9A5F20">
        <w:rPr>
          <w:rFonts w:asciiTheme="minorHAnsi" w:hAnsiTheme="minorHAnsi"/>
        </w:rPr>
        <w:t>e</w:t>
      </w:r>
      <w:r w:rsidR="004179AB" w:rsidRPr="009A5F20">
        <w:rPr>
          <w:rFonts w:asciiTheme="minorHAnsi" w:hAnsiTheme="minorHAnsi"/>
        </w:rPr>
        <w:t>ine feste Ansprechp</w:t>
      </w:r>
      <w:r w:rsidR="000B750F" w:rsidRPr="009A5F20">
        <w:rPr>
          <w:rFonts w:asciiTheme="minorHAnsi" w:hAnsiTheme="minorHAnsi"/>
        </w:rPr>
        <w:t>erson</w:t>
      </w:r>
      <w:r w:rsidR="004179AB" w:rsidRPr="009A5F20">
        <w:rPr>
          <w:rFonts w:asciiTheme="minorHAnsi" w:hAnsiTheme="minorHAnsi"/>
        </w:rPr>
        <w:t xml:space="preserve"> für die Projektlaufzeit</w:t>
      </w:r>
    </w:p>
    <w:p w14:paraId="03917FCD" w14:textId="5CFC886E" w:rsidR="004179AB" w:rsidRPr="009A5F20" w:rsidRDefault="00883F04" w:rsidP="006E0D79">
      <w:pPr>
        <w:pStyle w:val="Listenabsatz"/>
        <w:numPr>
          <w:ilvl w:val="0"/>
          <w:numId w:val="5"/>
        </w:numPr>
        <w:spacing w:line="240" w:lineRule="auto"/>
        <w:rPr>
          <w:rFonts w:asciiTheme="minorHAnsi" w:hAnsiTheme="minorHAnsi"/>
          <w:bCs/>
        </w:rPr>
      </w:pPr>
      <w:r w:rsidRPr="009A5F20">
        <w:rPr>
          <w:rFonts w:asciiTheme="minorHAnsi" w:hAnsiTheme="minorHAnsi"/>
          <w:bCs/>
        </w:rPr>
        <w:t xml:space="preserve">ausgefülltes </w:t>
      </w:r>
      <w:r w:rsidR="004179AB" w:rsidRPr="009A5F20">
        <w:rPr>
          <w:rFonts w:asciiTheme="minorHAnsi" w:hAnsiTheme="minorHAnsi"/>
        </w:rPr>
        <w:t>Projektdatenblatt</w:t>
      </w:r>
    </w:p>
    <w:p w14:paraId="357CE789" w14:textId="4556E2D1" w:rsidR="00C31742" w:rsidRDefault="00C31742" w:rsidP="006E0D79">
      <w:pPr>
        <w:pStyle w:val="Listenabsatz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9A5F20">
        <w:rPr>
          <w:rFonts w:asciiTheme="minorHAnsi" w:hAnsiTheme="minorHAnsi"/>
        </w:rPr>
        <w:t xml:space="preserve">nachvollziehbare Kostenschätzung </w:t>
      </w:r>
      <w:r w:rsidR="009C47CC" w:rsidRPr="009A5F20">
        <w:rPr>
          <w:rFonts w:asciiTheme="minorHAnsi" w:hAnsiTheme="minorHAnsi"/>
        </w:rPr>
        <w:t xml:space="preserve">(z.B. </w:t>
      </w:r>
      <w:r w:rsidRPr="009A5F20">
        <w:rPr>
          <w:rFonts w:asciiTheme="minorHAnsi" w:hAnsiTheme="minorHAnsi"/>
        </w:rPr>
        <w:t xml:space="preserve">mind. </w:t>
      </w:r>
      <w:r w:rsidR="009C47CC" w:rsidRPr="009A5F20">
        <w:rPr>
          <w:rFonts w:asciiTheme="minorHAnsi" w:hAnsiTheme="minorHAnsi"/>
        </w:rPr>
        <w:t>ein</w:t>
      </w:r>
      <w:r w:rsidRPr="009A5F20">
        <w:rPr>
          <w:rFonts w:asciiTheme="minorHAnsi" w:hAnsiTheme="minorHAnsi"/>
        </w:rPr>
        <w:t xml:space="preserve"> Angebot</w:t>
      </w:r>
      <w:r w:rsidR="00D67956" w:rsidRPr="009A5F20">
        <w:rPr>
          <w:rFonts w:asciiTheme="minorHAnsi" w:hAnsiTheme="minorHAnsi"/>
        </w:rPr>
        <w:t xml:space="preserve"> </w:t>
      </w:r>
      <w:r w:rsidR="009C47CC" w:rsidRPr="009A5F20">
        <w:rPr>
          <w:rFonts w:asciiTheme="minorHAnsi" w:hAnsiTheme="minorHAnsi"/>
        </w:rPr>
        <w:t>oder Kostenschätzung einer Fachperson)</w:t>
      </w:r>
    </w:p>
    <w:p w14:paraId="16359F01" w14:textId="06F94078" w:rsidR="002C1A50" w:rsidRPr="002C1A50" w:rsidRDefault="002C1A50" w:rsidP="006E0D79">
      <w:pPr>
        <w:pStyle w:val="Listenabsatz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C1A50">
        <w:rPr>
          <w:rFonts w:asciiTheme="minorHAnsi" w:hAnsiTheme="minorHAnsi"/>
        </w:rPr>
        <w:t>LEADER-Antrag (Anlage 3g)</w:t>
      </w:r>
    </w:p>
    <w:p w14:paraId="7580D96B" w14:textId="3F8469D6" w:rsidR="002C1A50" w:rsidRPr="009A5F20" w:rsidRDefault="002C1A50" w:rsidP="006E0D79">
      <w:pPr>
        <w:pStyle w:val="Listenabsatz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C1A50">
        <w:rPr>
          <w:rFonts w:asciiTheme="minorHAnsi" w:hAnsiTheme="minorHAnsi"/>
        </w:rPr>
        <w:t>Kosten- und Finanzierungsplan (Anlage 5a)</w:t>
      </w:r>
    </w:p>
    <w:p w14:paraId="23BC4F83" w14:textId="77777777" w:rsidR="00C165C5" w:rsidRDefault="00C165C5" w:rsidP="006E0D79">
      <w:pPr>
        <w:spacing w:line="240" w:lineRule="auto"/>
        <w:rPr>
          <w:rFonts w:ascii="MS Gothic" w:eastAsia="MS Gothic" w:hAnsi="MS Gothic"/>
          <w:bCs/>
        </w:rPr>
      </w:pPr>
    </w:p>
    <w:p w14:paraId="1E266DDC" w14:textId="29D757AE" w:rsidR="00C165C5" w:rsidRPr="009A3F59" w:rsidRDefault="00C165C5" w:rsidP="006E0D79">
      <w:pPr>
        <w:spacing w:line="240" w:lineRule="auto"/>
        <w:rPr>
          <w:rFonts w:asciiTheme="minorHAnsi" w:hAnsiTheme="minorHAnsi"/>
          <w:b/>
          <w:u w:val="single"/>
        </w:rPr>
      </w:pPr>
      <w:r w:rsidRPr="009A3F59">
        <w:rPr>
          <w:rFonts w:asciiTheme="minorHAnsi" w:hAnsiTheme="minorHAnsi"/>
          <w:b/>
          <w:u w:val="single"/>
        </w:rPr>
        <w:t>Nachweis der gesicherten Finanzierung</w:t>
      </w:r>
    </w:p>
    <w:p w14:paraId="06349225" w14:textId="77777777" w:rsidR="00BC7EEE" w:rsidRDefault="00BC7EEE" w:rsidP="006E0D79">
      <w:pPr>
        <w:spacing w:line="240" w:lineRule="auto"/>
        <w:rPr>
          <w:rFonts w:asciiTheme="minorHAnsi" w:hAnsiTheme="minorHAnsi"/>
          <w:b/>
        </w:rPr>
      </w:pPr>
    </w:p>
    <w:p w14:paraId="24408883" w14:textId="1AF43589" w:rsidR="00C165C5" w:rsidRDefault="00000000" w:rsidP="006E0D79">
      <w:pPr>
        <w:spacing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89572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165C5">
        <w:rPr>
          <w:rFonts w:asciiTheme="minorHAnsi" w:hAnsiTheme="minorHAnsi"/>
          <w:b/>
        </w:rPr>
        <w:t xml:space="preserve"> </w:t>
      </w:r>
      <w:r w:rsidR="00C165C5" w:rsidRPr="00C165C5">
        <w:rPr>
          <w:rFonts w:asciiTheme="minorHAnsi" w:hAnsiTheme="minorHAnsi"/>
        </w:rPr>
        <w:t xml:space="preserve">Selbsterklärung </w:t>
      </w:r>
      <w:r w:rsidR="009C47CC">
        <w:rPr>
          <w:rFonts w:asciiTheme="minorHAnsi" w:hAnsiTheme="minorHAnsi"/>
        </w:rPr>
        <w:t>de</w:t>
      </w:r>
      <w:r w:rsidR="007746C1">
        <w:rPr>
          <w:rFonts w:asciiTheme="minorHAnsi" w:hAnsiTheme="minorHAnsi"/>
        </w:rPr>
        <w:t>s</w:t>
      </w:r>
      <w:r w:rsidR="009C47CC">
        <w:rPr>
          <w:rFonts w:asciiTheme="minorHAnsi" w:hAnsiTheme="minorHAnsi"/>
        </w:rPr>
        <w:t xml:space="preserve"> oder der </w:t>
      </w:r>
      <w:proofErr w:type="spellStart"/>
      <w:r w:rsidR="00C165C5" w:rsidRPr="00C165C5">
        <w:rPr>
          <w:rFonts w:asciiTheme="minorHAnsi" w:hAnsiTheme="minorHAnsi"/>
        </w:rPr>
        <w:t>Projektträger:in</w:t>
      </w:r>
      <w:proofErr w:type="spellEnd"/>
    </w:p>
    <w:p w14:paraId="39DF22E4" w14:textId="77777777" w:rsidR="0052354D" w:rsidRDefault="0052354D" w:rsidP="006E0D79">
      <w:pPr>
        <w:spacing w:line="240" w:lineRule="auto"/>
        <w:rPr>
          <w:rFonts w:asciiTheme="minorHAnsi" w:hAnsiTheme="minorHAnsi"/>
        </w:rPr>
      </w:pPr>
    </w:p>
    <w:p w14:paraId="1E9F6235" w14:textId="064FCF5E" w:rsidR="00C165C5" w:rsidRDefault="00C165C5" w:rsidP="006E0D79">
      <w:pPr>
        <w:spacing w:line="240" w:lineRule="auto"/>
        <w:rPr>
          <w:rFonts w:asciiTheme="minorHAnsi" w:hAnsiTheme="minorHAnsi"/>
        </w:rPr>
      </w:pPr>
      <w:r w:rsidRPr="00C165C5">
        <w:rPr>
          <w:rFonts w:asciiTheme="minorHAnsi" w:hAnsiTheme="minorHAnsi"/>
        </w:rPr>
        <w:t>„Hiermit bestätig</w:t>
      </w:r>
      <w:r w:rsidR="009A5F20">
        <w:rPr>
          <w:rFonts w:asciiTheme="minorHAnsi" w:hAnsiTheme="minorHAnsi"/>
        </w:rPr>
        <w:t>e/n ich/wir</w:t>
      </w:r>
      <w:r w:rsidRPr="00C165C5">
        <w:rPr>
          <w:rFonts w:asciiTheme="minorHAnsi" w:hAnsiTheme="minorHAnsi"/>
        </w:rPr>
        <w:t>, dass die Finanzierung des beantragten Projektes und der dargestellten Folge- sowie Unterhaltungskosten grundsätzlich gesichert ist.“</w:t>
      </w:r>
    </w:p>
    <w:p w14:paraId="7DD7BED3" w14:textId="77777777" w:rsidR="00222990" w:rsidRDefault="00222990" w:rsidP="006E0D79">
      <w:pPr>
        <w:spacing w:line="240" w:lineRule="auto"/>
        <w:ind w:left="0" w:firstLine="0"/>
        <w:jc w:val="left"/>
        <w:rPr>
          <w:rFonts w:asciiTheme="minorHAnsi" w:hAnsiTheme="minorHAnsi"/>
        </w:rPr>
      </w:pPr>
    </w:p>
    <w:p w14:paraId="289F13CE" w14:textId="25B691AD" w:rsidR="00222990" w:rsidRPr="007746C1" w:rsidRDefault="00222990" w:rsidP="006E0D79">
      <w:pPr>
        <w:spacing w:line="240" w:lineRule="auto"/>
        <w:jc w:val="left"/>
        <w:rPr>
          <w:rFonts w:asciiTheme="minorHAnsi" w:hAnsiTheme="minorHAnsi"/>
          <w:bCs/>
        </w:rPr>
      </w:pPr>
      <w:r w:rsidRPr="007746C1">
        <w:rPr>
          <w:rFonts w:asciiTheme="minorHAnsi" w:hAnsiTheme="minorHAnsi"/>
          <w:b/>
        </w:rPr>
        <w:t xml:space="preserve">öffentliche/kommunale </w:t>
      </w:r>
      <w:proofErr w:type="gramStart"/>
      <w:r w:rsidRPr="007746C1">
        <w:rPr>
          <w:rFonts w:asciiTheme="minorHAnsi" w:hAnsiTheme="minorHAnsi"/>
          <w:b/>
        </w:rPr>
        <w:t>Projektträger:innen</w:t>
      </w:r>
      <w:proofErr w:type="gramEnd"/>
      <w:r w:rsidRPr="007746C1">
        <w:rPr>
          <w:rFonts w:asciiTheme="minorHAnsi" w:hAnsiTheme="minorHAnsi"/>
          <w:b/>
        </w:rPr>
        <w:t>:</w:t>
      </w:r>
      <w:r w:rsidRPr="007746C1">
        <w:rPr>
          <w:rFonts w:asciiTheme="minorHAnsi" w:hAnsiTheme="minorHAnsi"/>
          <w:bCs/>
        </w:rPr>
        <w:t xml:space="preserve">  </w:t>
      </w:r>
    </w:p>
    <w:p w14:paraId="73ABFE45" w14:textId="617A5236" w:rsidR="00222990" w:rsidRDefault="00000000" w:rsidP="006E0D79">
      <w:pPr>
        <w:spacing w:line="240" w:lineRule="auto"/>
        <w:jc w:val="left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35137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90" w:rsidRPr="007746C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22990" w:rsidRPr="007746C1">
        <w:rPr>
          <w:rFonts w:asciiTheme="minorHAnsi" w:hAnsiTheme="minorHAnsi"/>
          <w:bCs/>
        </w:rPr>
        <w:t xml:space="preserve"> Beschluss der GV über die Kofinanzierung</w:t>
      </w:r>
    </w:p>
    <w:p w14:paraId="0405E0A7" w14:textId="77777777" w:rsidR="00BC7EEE" w:rsidRDefault="00BC7EEE" w:rsidP="006E0D79">
      <w:pPr>
        <w:spacing w:line="240" w:lineRule="auto"/>
        <w:jc w:val="left"/>
        <w:rPr>
          <w:rFonts w:asciiTheme="minorHAnsi" w:hAnsiTheme="minorHAnsi"/>
          <w:bCs/>
        </w:rPr>
      </w:pPr>
    </w:p>
    <w:p w14:paraId="47F24DE2" w14:textId="3BA8EB36" w:rsidR="00222990" w:rsidRPr="00222990" w:rsidRDefault="00222990" w:rsidP="006E0D79">
      <w:pPr>
        <w:spacing w:line="240" w:lineRule="auto"/>
        <w:jc w:val="left"/>
        <w:rPr>
          <w:rFonts w:asciiTheme="minorHAnsi" w:hAnsiTheme="minorHAnsi"/>
          <w:b/>
        </w:rPr>
      </w:pPr>
      <w:r w:rsidRPr="00222990">
        <w:rPr>
          <w:rFonts w:asciiTheme="minorHAnsi" w:hAnsiTheme="minorHAnsi"/>
          <w:b/>
        </w:rPr>
        <w:t xml:space="preserve">Vereine, Verbände, private/nicht-öffentliche </w:t>
      </w:r>
      <w:proofErr w:type="spellStart"/>
      <w:proofErr w:type="gramStart"/>
      <w:r w:rsidRPr="00222990">
        <w:rPr>
          <w:rFonts w:asciiTheme="minorHAnsi" w:hAnsiTheme="minorHAnsi"/>
          <w:b/>
        </w:rPr>
        <w:t>Projekttäger:innen</w:t>
      </w:r>
      <w:proofErr w:type="spellEnd"/>
      <w:proofErr w:type="gramEnd"/>
      <w:r w:rsidRPr="00222990">
        <w:rPr>
          <w:rFonts w:asciiTheme="minorHAnsi" w:hAnsiTheme="minorHAnsi"/>
          <w:b/>
        </w:rPr>
        <w:t>:</w:t>
      </w:r>
    </w:p>
    <w:p w14:paraId="3E601C52" w14:textId="13DD8020" w:rsidR="001B1BCE" w:rsidRDefault="00000000" w:rsidP="006E0D79">
      <w:pPr>
        <w:spacing w:line="240" w:lineRule="auto"/>
        <w:jc w:val="left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60856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99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7EEE">
        <w:rPr>
          <w:rFonts w:asciiTheme="minorHAnsi" w:hAnsiTheme="minorHAnsi"/>
          <w:bCs/>
        </w:rPr>
        <w:t xml:space="preserve"> </w:t>
      </w:r>
      <w:r w:rsidR="00BC7EEE" w:rsidRPr="00BC7EEE">
        <w:rPr>
          <w:rFonts w:asciiTheme="minorHAnsi" w:hAnsiTheme="minorHAnsi"/>
          <w:bCs/>
        </w:rPr>
        <w:t>Beschluss des entsprechenden Gremiums (</w:t>
      </w:r>
      <w:r w:rsidR="00BC7EEE">
        <w:rPr>
          <w:rFonts w:asciiTheme="minorHAnsi" w:hAnsiTheme="minorHAnsi"/>
          <w:bCs/>
        </w:rPr>
        <w:t xml:space="preserve">z.B. </w:t>
      </w:r>
      <w:r w:rsidR="00BC7EEE" w:rsidRPr="00BC7EEE">
        <w:rPr>
          <w:rFonts w:asciiTheme="minorHAnsi" w:hAnsiTheme="minorHAnsi"/>
          <w:bCs/>
        </w:rPr>
        <w:t>Vorstand) über die Kofinanzierung</w:t>
      </w:r>
    </w:p>
    <w:p w14:paraId="7569BEEA" w14:textId="77777777" w:rsidR="007746C1" w:rsidRDefault="007746C1" w:rsidP="006E0D79">
      <w:pPr>
        <w:spacing w:line="240" w:lineRule="auto"/>
        <w:rPr>
          <w:rFonts w:asciiTheme="minorHAnsi" w:hAnsiTheme="minorHAnsi"/>
          <w:b/>
          <w:bCs/>
        </w:rPr>
      </w:pPr>
    </w:p>
    <w:p w14:paraId="330DBFA5" w14:textId="4206EADC" w:rsidR="007746C1" w:rsidRDefault="007746C1" w:rsidP="006E0D79">
      <w:pPr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Bei Einsatz von </w:t>
      </w:r>
      <w:r w:rsidRPr="009A3F59">
        <w:rPr>
          <w:rFonts w:asciiTheme="minorHAnsi" w:hAnsiTheme="minorHAnsi"/>
          <w:b/>
          <w:bCs/>
        </w:rPr>
        <w:t>Drittmittel</w:t>
      </w:r>
      <w:r>
        <w:rPr>
          <w:rFonts w:asciiTheme="minorHAnsi" w:hAnsiTheme="minorHAnsi"/>
          <w:b/>
          <w:bCs/>
        </w:rPr>
        <w:t>n</w:t>
      </w:r>
      <w:r w:rsidRPr="009A3F59">
        <w:rPr>
          <w:rFonts w:asciiTheme="minorHAnsi" w:hAnsiTheme="minorHAnsi"/>
          <w:b/>
          <w:bCs/>
        </w:rPr>
        <w:t>:</w:t>
      </w:r>
    </w:p>
    <w:p w14:paraId="1C882B70" w14:textId="31FA7B3C" w:rsidR="002C1A50" w:rsidRDefault="002C1A50" w:rsidP="006E0D79">
      <w:pPr>
        <w:spacing w:line="240" w:lineRule="auto"/>
        <w:rPr>
          <w:rFonts w:asciiTheme="minorHAnsi" w:hAnsiTheme="minorHAnsi"/>
          <w:color w:val="0D0D0D" w:themeColor="text1" w:themeTint="F2"/>
        </w:rPr>
      </w:pPr>
      <w:r w:rsidRPr="003C48B7">
        <w:rPr>
          <w:rFonts w:asciiTheme="minorHAnsi" w:hAnsiTheme="minorHAnsi"/>
          <w:color w:val="0D0D0D" w:themeColor="text1" w:themeTint="F2"/>
        </w:rPr>
        <w:t xml:space="preserve">Alternative Fördermöglichkeiten </w:t>
      </w:r>
      <w:r w:rsidRPr="003C48B7">
        <w:rPr>
          <w:rFonts w:asciiTheme="minorHAnsi" w:hAnsiTheme="minorHAnsi"/>
          <w:color w:val="0D0D0D" w:themeColor="text1" w:themeTint="F2"/>
        </w:rPr>
        <w:t>sollten</w:t>
      </w:r>
      <w:r w:rsidRPr="003C48B7">
        <w:rPr>
          <w:rFonts w:asciiTheme="minorHAnsi" w:hAnsiTheme="minorHAnsi"/>
          <w:color w:val="0D0D0D" w:themeColor="text1" w:themeTint="F2"/>
        </w:rPr>
        <w:t xml:space="preserve"> von </w:t>
      </w:r>
      <w:proofErr w:type="gramStart"/>
      <w:r w:rsidRPr="003C48B7">
        <w:rPr>
          <w:rFonts w:asciiTheme="minorHAnsi" w:hAnsiTheme="minorHAnsi"/>
          <w:color w:val="0D0D0D" w:themeColor="text1" w:themeTint="F2"/>
        </w:rPr>
        <w:t>Projektträger:innen</w:t>
      </w:r>
      <w:proofErr w:type="gramEnd"/>
      <w:r w:rsidRPr="003C48B7">
        <w:rPr>
          <w:rFonts w:asciiTheme="minorHAnsi" w:hAnsiTheme="minorHAnsi"/>
          <w:color w:val="0D0D0D" w:themeColor="text1" w:themeTint="F2"/>
        </w:rPr>
        <w:t xml:space="preserve"> überprüft werde</w:t>
      </w:r>
      <w:r w:rsidRPr="003C48B7">
        <w:rPr>
          <w:rFonts w:asciiTheme="minorHAnsi" w:hAnsiTheme="minorHAnsi"/>
          <w:color w:val="0D0D0D" w:themeColor="text1" w:themeTint="F2"/>
        </w:rPr>
        <w:t>n</w:t>
      </w:r>
      <w:r w:rsidR="006E0D79">
        <w:rPr>
          <w:rFonts w:asciiTheme="minorHAnsi" w:hAnsiTheme="minorHAnsi"/>
          <w:color w:val="0D0D0D" w:themeColor="text1" w:themeTint="F2"/>
        </w:rPr>
        <w:t>!</w:t>
      </w:r>
    </w:p>
    <w:p w14:paraId="4A58BE57" w14:textId="77777777" w:rsidR="003C48B7" w:rsidRPr="009A3F59" w:rsidRDefault="003C48B7" w:rsidP="006E0D79">
      <w:pPr>
        <w:spacing w:line="240" w:lineRule="auto"/>
        <w:rPr>
          <w:rFonts w:asciiTheme="minorHAnsi" w:hAnsiTheme="minorHAnsi"/>
          <w:b/>
          <w:bCs/>
        </w:rPr>
      </w:pPr>
    </w:p>
    <w:p w14:paraId="317DEDDD" w14:textId="3F955062" w:rsidR="007746C1" w:rsidRDefault="00000000" w:rsidP="006E0D79">
      <w:pPr>
        <w:spacing w:line="240" w:lineRule="auto"/>
        <w:jc w:val="left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203560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6C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746C1">
        <w:rPr>
          <w:rFonts w:asciiTheme="minorHAnsi" w:hAnsiTheme="minorHAnsi"/>
          <w:bCs/>
        </w:rPr>
        <w:t xml:space="preserve"> </w:t>
      </w:r>
      <w:r w:rsidR="007746C1">
        <w:rPr>
          <w:rFonts w:asciiTheme="minorHAnsi" w:hAnsiTheme="minorHAnsi"/>
        </w:rPr>
        <w:t>g</w:t>
      </w:r>
      <w:r w:rsidR="007746C1" w:rsidRPr="0052354D">
        <w:rPr>
          <w:rFonts w:asciiTheme="minorHAnsi" w:hAnsiTheme="minorHAnsi"/>
        </w:rPr>
        <w:t xml:space="preserve">gf. Darstellung und Nachweis </w:t>
      </w:r>
      <w:r w:rsidR="007746C1">
        <w:rPr>
          <w:rFonts w:asciiTheme="minorHAnsi" w:hAnsiTheme="minorHAnsi"/>
        </w:rPr>
        <w:t>von</w:t>
      </w:r>
      <w:r w:rsidR="007746C1" w:rsidRPr="0052354D">
        <w:rPr>
          <w:rFonts w:asciiTheme="minorHAnsi" w:hAnsiTheme="minorHAnsi"/>
        </w:rPr>
        <w:t xml:space="preserve"> Drittmittel</w:t>
      </w:r>
      <w:r w:rsidR="007746C1">
        <w:rPr>
          <w:rFonts w:asciiTheme="minorHAnsi" w:hAnsiTheme="minorHAnsi"/>
        </w:rPr>
        <w:t>n</w:t>
      </w:r>
      <w:r w:rsidR="007746C1" w:rsidRPr="0052354D">
        <w:rPr>
          <w:rFonts w:asciiTheme="minorHAnsi" w:hAnsiTheme="minorHAnsi"/>
        </w:rPr>
        <w:t xml:space="preserve"> (z.B. Spenden, Stiftungsgelder, weitere </w:t>
      </w:r>
      <w:r w:rsidR="007746C1">
        <w:rPr>
          <w:rFonts w:asciiTheme="minorHAnsi" w:hAnsiTheme="minorHAnsi"/>
        </w:rPr>
        <w:t>F</w:t>
      </w:r>
      <w:r w:rsidR="007746C1" w:rsidRPr="0052354D">
        <w:rPr>
          <w:rFonts w:asciiTheme="minorHAnsi" w:hAnsiTheme="minorHAnsi"/>
        </w:rPr>
        <w:t>ördermittel)</w:t>
      </w:r>
    </w:p>
    <w:p w14:paraId="19B2D9C2" w14:textId="10557B49" w:rsidR="002C1A50" w:rsidRDefault="006E0D79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7E7" wp14:editId="657AC593">
                <wp:simplePos x="0" y="0"/>
                <wp:positionH relativeFrom="column">
                  <wp:posOffset>4445</wp:posOffset>
                </wp:positionH>
                <wp:positionV relativeFrom="paragraph">
                  <wp:posOffset>50800</wp:posOffset>
                </wp:positionV>
                <wp:extent cx="5819775" cy="7048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CFB35" id="Rechteck 1" o:spid="_x0000_s1026" style="position:absolute;margin-left:.35pt;margin-top:4pt;width:458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" filled="f" strokecolor="black [3213]" strokeweight="1pt"/>
            </w:pict>
          </mc:Fallback>
        </mc:AlternateContent>
      </w:r>
    </w:p>
    <w:p w14:paraId="4A62DE24" w14:textId="77777777" w:rsidR="002C1A50" w:rsidRDefault="002C1A50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</w:p>
    <w:p w14:paraId="2E70D2B3" w14:textId="77777777" w:rsidR="002C1A50" w:rsidRDefault="002C1A50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</w:p>
    <w:p w14:paraId="48435C69" w14:textId="77777777" w:rsidR="002C1A50" w:rsidRDefault="002C1A50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</w:p>
    <w:p w14:paraId="502B5F14" w14:textId="77777777" w:rsidR="002C1A50" w:rsidRDefault="002C1A50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</w:p>
    <w:p w14:paraId="22BD8389" w14:textId="77777777" w:rsidR="002C1A50" w:rsidRDefault="002C1A50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</w:p>
    <w:p w14:paraId="689E13B2" w14:textId="77777777" w:rsidR="002C1A50" w:rsidRDefault="002C1A50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</w:p>
    <w:p w14:paraId="042188BC" w14:textId="265010B7" w:rsidR="007746C1" w:rsidRPr="007746C1" w:rsidRDefault="007746C1" w:rsidP="006E0D79">
      <w:pPr>
        <w:spacing w:line="240" w:lineRule="auto"/>
        <w:jc w:val="left"/>
        <w:rPr>
          <w:rFonts w:asciiTheme="minorHAnsi" w:hAnsiTheme="minorHAnsi"/>
          <w:b/>
          <w:u w:val="single"/>
        </w:rPr>
      </w:pPr>
      <w:r w:rsidRPr="007746C1">
        <w:rPr>
          <w:rFonts w:asciiTheme="minorHAnsi" w:hAnsiTheme="minorHAnsi"/>
          <w:b/>
          <w:u w:val="single"/>
        </w:rPr>
        <w:t>Falls zutreffend</w:t>
      </w:r>
      <w:r w:rsidR="001B1BCE">
        <w:rPr>
          <w:rFonts w:asciiTheme="minorHAnsi" w:hAnsiTheme="minorHAnsi"/>
          <w:b/>
          <w:u w:val="single"/>
        </w:rPr>
        <w:t>:</w:t>
      </w:r>
    </w:p>
    <w:p w14:paraId="7180BB0E" w14:textId="77777777" w:rsidR="007746C1" w:rsidRDefault="007746C1" w:rsidP="006E0D79">
      <w:pPr>
        <w:spacing w:line="240" w:lineRule="auto"/>
        <w:jc w:val="left"/>
        <w:rPr>
          <w:rFonts w:asciiTheme="minorHAnsi" w:hAnsiTheme="minorHAnsi"/>
        </w:rPr>
      </w:pPr>
    </w:p>
    <w:p w14:paraId="0D05A083" w14:textId="77777777" w:rsidR="009A3F59" w:rsidRDefault="009A3F59" w:rsidP="006E0D79">
      <w:pPr>
        <w:spacing w:line="240" w:lineRule="auto"/>
        <w:rPr>
          <w:rFonts w:asciiTheme="minorHAnsi" w:hAnsiTheme="minorHAnsi"/>
          <w:b/>
          <w:bCs/>
        </w:rPr>
      </w:pPr>
      <w:r w:rsidRPr="00C165C5">
        <w:rPr>
          <w:rFonts w:asciiTheme="minorHAnsi" w:hAnsiTheme="minorHAnsi"/>
          <w:b/>
          <w:bCs/>
        </w:rPr>
        <w:t xml:space="preserve">wirtschaftlich tätige Unternehmen: </w:t>
      </w:r>
    </w:p>
    <w:p w14:paraId="2BEB76B7" w14:textId="77777777" w:rsidR="009A3F59" w:rsidRPr="00C165C5" w:rsidRDefault="00000000" w:rsidP="006E0D79">
      <w:pPr>
        <w:spacing w:line="240" w:lineRule="auto"/>
        <w:jc w:val="left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618824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F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A3F59">
        <w:rPr>
          <w:rFonts w:asciiTheme="minorHAnsi" w:hAnsiTheme="minorHAnsi"/>
          <w:bCs/>
        </w:rPr>
        <w:t xml:space="preserve"> </w:t>
      </w:r>
      <w:r w:rsidR="009A3F59">
        <w:rPr>
          <w:rFonts w:asciiTheme="minorHAnsi" w:hAnsiTheme="minorHAnsi"/>
        </w:rPr>
        <w:t>f</w:t>
      </w:r>
      <w:r w:rsidR="009A3F59" w:rsidRPr="00C165C5">
        <w:rPr>
          <w:rFonts w:asciiTheme="minorHAnsi" w:hAnsiTheme="minorHAnsi"/>
        </w:rPr>
        <w:t>undierte Wirtschaftlichkeitsbetrachtung für mindestens den gesamten Zeitraum der Nutzungsbindung</w:t>
      </w:r>
    </w:p>
    <w:p w14:paraId="799F9B94" w14:textId="11A45817" w:rsidR="0099623F" w:rsidRDefault="0099623F" w:rsidP="006E0D79">
      <w:pPr>
        <w:spacing w:line="240" w:lineRule="auto"/>
        <w:ind w:left="0" w:firstLine="0"/>
        <w:rPr>
          <w:rFonts w:asciiTheme="minorHAnsi" w:hAnsiTheme="minorHAnsi"/>
        </w:rPr>
      </w:pPr>
    </w:p>
    <w:p w14:paraId="68D4179C" w14:textId="2210508A" w:rsidR="0099623F" w:rsidRDefault="0099623F" w:rsidP="006E0D79">
      <w:pPr>
        <w:spacing w:line="240" w:lineRule="auto"/>
        <w:rPr>
          <w:rFonts w:asciiTheme="minorHAnsi" w:hAnsiTheme="minorHAnsi"/>
        </w:rPr>
      </w:pPr>
      <w:r w:rsidRPr="0099623F">
        <w:rPr>
          <w:rFonts w:asciiTheme="minorHAnsi" w:hAnsiTheme="minorHAnsi"/>
          <w:b/>
        </w:rPr>
        <w:lastRenderedPageBreak/>
        <w:t>bei Bauvorhaben</w:t>
      </w:r>
      <w:r>
        <w:rPr>
          <w:rFonts w:asciiTheme="minorHAnsi" w:hAnsiTheme="minorHAnsi"/>
          <w:b/>
        </w:rPr>
        <w:t>:</w:t>
      </w:r>
      <w:r w:rsidR="00C165C5">
        <w:rPr>
          <w:rFonts w:asciiTheme="minorHAnsi" w:hAnsiTheme="minorHAnsi"/>
        </w:rPr>
        <w:t xml:space="preserve"> </w:t>
      </w:r>
    </w:p>
    <w:p w14:paraId="728C9C6D" w14:textId="1EDEE376" w:rsidR="00A71928" w:rsidRDefault="00000000" w:rsidP="006E0D79">
      <w:pPr>
        <w:spacing w:line="240" w:lineRule="auto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87492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165C5">
        <w:rPr>
          <w:rFonts w:asciiTheme="minorHAnsi" w:hAnsiTheme="minorHAnsi"/>
          <w:bCs/>
        </w:rPr>
        <w:t xml:space="preserve"> </w:t>
      </w:r>
      <w:r w:rsidR="009C47CC">
        <w:rPr>
          <w:rFonts w:asciiTheme="minorHAnsi" w:hAnsiTheme="minorHAnsi"/>
          <w:bCs/>
        </w:rPr>
        <w:t xml:space="preserve">zumindest </w:t>
      </w:r>
      <w:r w:rsidR="00C165C5" w:rsidRPr="00AC2BD4">
        <w:rPr>
          <w:rFonts w:asciiTheme="minorHAnsi" w:hAnsiTheme="minorHAnsi"/>
          <w:bCs/>
        </w:rPr>
        <w:t>Bauvoranfrage</w:t>
      </w:r>
    </w:p>
    <w:p w14:paraId="5C5A249D" w14:textId="7361E361" w:rsidR="0099623F" w:rsidRPr="0099623F" w:rsidRDefault="00000000" w:rsidP="006E0D79">
      <w:pPr>
        <w:spacing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96086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23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9623F">
        <w:rPr>
          <w:rFonts w:asciiTheme="minorHAnsi" w:hAnsiTheme="minorHAnsi"/>
          <w:bCs/>
        </w:rPr>
        <w:t xml:space="preserve"> </w:t>
      </w:r>
      <w:r w:rsidR="0099623F" w:rsidRPr="0099623F">
        <w:rPr>
          <w:rFonts w:asciiTheme="minorHAnsi" w:hAnsiTheme="minorHAnsi"/>
        </w:rPr>
        <w:t xml:space="preserve">Kostenschätzung (z.B. DIN 276, Angebote) </w:t>
      </w:r>
    </w:p>
    <w:p w14:paraId="58053FC7" w14:textId="04CEA340" w:rsidR="0099623F" w:rsidRPr="0099623F" w:rsidRDefault="00000000" w:rsidP="006E0D79">
      <w:pPr>
        <w:spacing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112773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165C5">
        <w:rPr>
          <w:rFonts w:asciiTheme="minorHAnsi" w:hAnsiTheme="minorHAnsi"/>
          <w:bCs/>
        </w:rPr>
        <w:t xml:space="preserve"> </w:t>
      </w:r>
      <w:r w:rsidR="00AC2BD4">
        <w:rPr>
          <w:rFonts w:asciiTheme="minorHAnsi" w:hAnsiTheme="minorHAnsi"/>
          <w:bCs/>
        </w:rPr>
        <w:t>Katasterauszug/</w:t>
      </w:r>
      <w:r w:rsidR="0099623F" w:rsidRPr="0099623F">
        <w:rPr>
          <w:rFonts w:asciiTheme="minorHAnsi" w:hAnsiTheme="minorHAnsi"/>
        </w:rPr>
        <w:t>Lagepläne</w:t>
      </w:r>
      <w:r w:rsidR="00AC2BD4">
        <w:rPr>
          <w:rFonts w:asciiTheme="minorHAnsi" w:hAnsiTheme="minorHAnsi"/>
        </w:rPr>
        <w:t>/</w:t>
      </w:r>
      <w:r w:rsidR="0099623F" w:rsidRPr="0099623F">
        <w:rPr>
          <w:rFonts w:asciiTheme="minorHAnsi" w:hAnsiTheme="minorHAnsi"/>
        </w:rPr>
        <w:t xml:space="preserve">Zeichnungen </w:t>
      </w:r>
    </w:p>
    <w:p w14:paraId="5C6CA3A9" w14:textId="065990A4" w:rsidR="0099623F" w:rsidRDefault="00000000" w:rsidP="006E0D79">
      <w:pPr>
        <w:spacing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90097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165C5">
        <w:rPr>
          <w:rFonts w:asciiTheme="minorHAnsi" w:hAnsiTheme="minorHAnsi"/>
          <w:bCs/>
        </w:rPr>
        <w:t xml:space="preserve"> </w:t>
      </w:r>
      <w:r w:rsidR="0099623F">
        <w:rPr>
          <w:rFonts w:asciiTheme="minorHAnsi" w:hAnsiTheme="minorHAnsi"/>
        </w:rPr>
        <w:t>g</w:t>
      </w:r>
      <w:r w:rsidR="0099623F" w:rsidRPr="0099623F">
        <w:rPr>
          <w:rFonts w:asciiTheme="minorHAnsi" w:hAnsiTheme="minorHAnsi"/>
        </w:rPr>
        <w:t>gf. Stellungnahmen (z.B. Stellungnahme zu Umweltauswirkungen)</w:t>
      </w:r>
      <w:r w:rsidR="00C165C5">
        <w:rPr>
          <w:rFonts w:asciiTheme="minorHAnsi" w:hAnsiTheme="minorHAnsi"/>
        </w:rPr>
        <w:t xml:space="preserve"> </w:t>
      </w:r>
    </w:p>
    <w:p w14:paraId="0B640A29" w14:textId="616DC43D" w:rsidR="00AC2BD4" w:rsidRPr="0099623F" w:rsidRDefault="00AC2BD4" w:rsidP="006E0D79">
      <w:pPr>
        <w:spacing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80196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6C1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Theme="minorHAnsi" w:hAnsiTheme="minorHAnsi"/>
          <w:bCs/>
        </w:rPr>
        <w:t xml:space="preserve"> ggf. Vereinbarungen (z.B. Pachtvertrag)</w:t>
      </w:r>
    </w:p>
    <w:p w14:paraId="559F5448" w14:textId="77777777" w:rsidR="00962FA2" w:rsidRDefault="00962FA2" w:rsidP="006E0D79">
      <w:pPr>
        <w:spacing w:line="240" w:lineRule="auto"/>
        <w:ind w:left="0" w:firstLine="0"/>
        <w:rPr>
          <w:rFonts w:asciiTheme="minorHAnsi" w:hAnsiTheme="minorHAnsi"/>
          <w:b/>
          <w:sz w:val="28"/>
        </w:rPr>
      </w:pPr>
      <w:bookmarkStart w:id="0" w:name="_Toc7076"/>
    </w:p>
    <w:p w14:paraId="3C583CD3" w14:textId="27C4D32A" w:rsidR="00B64E5A" w:rsidRPr="00C165C5" w:rsidRDefault="004179AB" w:rsidP="006E0D79">
      <w:pPr>
        <w:spacing w:line="240" w:lineRule="auto"/>
        <w:ind w:left="0" w:firstLine="0"/>
        <w:rPr>
          <w:rFonts w:asciiTheme="minorHAnsi" w:hAnsiTheme="minorHAnsi"/>
          <w:b/>
          <w:sz w:val="44"/>
          <w:szCs w:val="36"/>
        </w:rPr>
      </w:pPr>
      <w:r w:rsidRPr="00C165C5">
        <w:rPr>
          <w:rFonts w:asciiTheme="minorHAnsi" w:hAnsiTheme="minorHAnsi"/>
          <w:b/>
          <w:sz w:val="44"/>
          <w:szCs w:val="36"/>
        </w:rPr>
        <w:t>Wichtige Hinweise</w:t>
      </w:r>
      <w:bookmarkEnd w:id="0"/>
    </w:p>
    <w:p w14:paraId="2F5A29F0" w14:textId="58A7845F" w:rsidR="00D4375D" w:rsidRPr="004B7DFF" w:rsidRDefault="00D4375D" w:rsidP="006E0D79">
      <w:pPr>
        <w:spacing w:before="120" w:after="0" w:line="240" w:lineRule="auto"/>
        <w:jc w:val="left"/>
        <w:rPr>
          <w:rFonts w:asciiTheme="minorHAnsi" w:hAnsiTheme="minorHAnsi"/>
          <w:b/>
          <w:bCs/>
          <w:color w:val="FF0000"/>
        </w:rPr>
      </w:pPr>
      <w:r w:rsidRPr="004B7DFF">
        <w:rPr>
          <w:rFonts w:asciiTheme="minorHAnsi" w:hAnsiTheme="minorHAnsi"/>
          <w:b/>
          <w:bCs/>
          <w:color w:val="FF0000"/>
        </w:rPr>
        <w:t xml:space="preserve">Mit der Projektumsetzung (ausgenommen: Planungsleistungen) darf erst begonnen werden, wenn ein Zuwendungsbescheid des </w:t>
      </w:r>
      <w:proofErr w:type="spellStart"/>
      <w:r w:rsidRPr="004B7DFF">
        <w:rPr>
          <w:rFonts w:asciiTheme="minorHAnsi" w:hAnsiTheme="minorHAnsi"/>
          <w:b/>
          <w:bCs/>
          <w:color w:val="FF0000"/>
        </w:rPr>
        <w:t>LL</w:t>
      </w:r>
      <w:r w:rsidR="00EE222B">
        <w:rPr>
          <w:rFonts w:asciiTheme="minorHAnsi" w:hAnsiTheme="minorHAnsi"/>
          <w:b/>
          <w:bCs/>
          <w:color w:val="FF0000"/>
        </w:rPr>
        <w:t>nL</w:t>
      </w:r>
      <w:proofErr w:type="spellEnd"/>
      <w:r w:rsidR="008B13F2">
        <w:rPr>
          <w:rFonts w:asciiTheme="minorHAnsi" w:hAnsiTheme="minorHAnsi"/>
          <w:b/>
          <w:bCs/>
          <w:color w:val="FF0000"/>
        </w:rPr>
        <w:t xml:space="preserve"> </w:t>
      </w:r>
      <w:r w:rsidRPr="004B7DFF">
        <w:rPr>
          <w:rFonts w:asciiTheme="minorHAnsi" w:hAnsiTheme="minorHAnsi"/>
          <w:b/>
          <w:bCs/>
          <w:color w:val="FF0000"/>
        </w:rPr>
        <w:t>vorliegt!</w:t>
      </w:r>
    </w:p>
    <w:p w14:paraId="25DC9232" w14:textId="78B93E4F" w:rsidR="00B64E5A" w:rsidRPr="002C1A50" w:rsidRDefault="004B7DFF" w:rsidP="006E0D79">
      <w:pPr>
        <w:pStyle w:val="Listenabsatz"/>
        <w:numPr>
          <w:ilvl w:val="0"/>
          <w:numId w:val="7"/>
        </w:numPr>
        <w:spacing w:before="120" w:after="0" w:line="240" w:lineRule="auto"/>
        <w:jc w:val="left"/>
        <w:rPr>
          <w:rFonts w:asciiTheme="minorHAnsi" w:hAnsiTheme="minorHAnsi"/>
          <w:b/>
          <w:bCs/>
        </w:rPr>
      </w:pPr>
      <w:r w:rsidRPr="002C1A50">
        <w:rPr>
          <w:rFonts w:asciiTheme="minorHAnsi" w:hAnsiTheme="minorHAnsi"/>
          <w:b/>
          <w:bCs/>
        </w:rPr>
        <w:t xml:space="preserve">Hinweise zur </w:t>
      </w:r>
      <w:r w:rsidR="00B64E5A" w:rsidRPr="002C1A50">
        <w:rPr>
          <w:rFonts w:asciiTheme="minorHAnsi" w:hAnsiTheme="minorHAnsi"/>
          <w:b/>
          <w:bCs/>
        </w:rPr>
        <w:t>Förderung:</w:t>
      </w:r>
    </w:p>
    <w:p w14:paraId="3A852730" w14:textId="7316326C" w:rsidR="004179AB" w:rsidRPr="006840E1" w:rsidRDefault="004179AB" w:rsidP="006E0D79">
      <w:pPr>
        <w:pStyle w:val="Listenabsatz"/>
        <w:numPr>
          <w:ilvl w:val="1"/>
          <w:numId w:val="4"/>
        </w:numPr>
        <w:spacing w:before="120" w:after="120" w:line="24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LEADER-Fördermittel sind nicht rückzahlbare Zuschüsse </w:t>
      </w:r>
    </w:p>
    <w:p w14:paraId="213D269E" w14:textId="4772B1E3" w:rsidR="004179AB" w:rsidRDefault="004179AB" w:rsidP="006E0D79">
      <w:pPr>
        <w:pStyle w:val="Listenabsatz"/>
        <w:numPr>
          <w:ilvl w:val="1"/>
          <w:numId w:val="4"/>
        </w:numPr>
        <w:spacing w:before="120" w:after="0" w:line="24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Projekte müssen durch den Projektträger </w:t>
      </w:r>
      <w:r w:rsidRPr="006840E1">
        <w:rPr>
          <w:rFonts w:asciiTheme="minorHAnsi" w:hAnsiTheme="minorHAnsi"/>
          <w:b/>
        </w:rPr>
        <w:t>vorfinanziert</w:t>
      </w:r>
      <w:r w:rsidRPr="006840E1">
        <w:rPr>
          <w:rFonts w:asciiTheme="minorHAnsi" w:hAnsiTheme="minorHAnsi"/>
        </w:rPr>
        <w:t xml:space="preserve"> werden</w:t>
      </w:r>
    </w:p>
    <w:p w14:paraId="41FF4E7E" w14:textId="6FE11278" w:rsidR="004179AB" w:rsidRPr="00EE222B" w:rsidRDefault="004179AB" w:rsidP="006E0D79">
      <w:pPr>
        <w:pStyle w:val="Listenabsatz"/>
        <w:numPr>
          <w:ilvl w:val="1"/>
          <w:numId w:val="4"/>
        </w:numPr>
        <w:spacing w:before="120" w:after="0" w:line="24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Zuschusszahlung erfolgt </w:t>
      </w:r>
      <w:r w:rsidRPr="00EE222B">
        <w:rPr>
          <w:rFonts w:asciiTheme="minorHAnsi" w:hAnsiTheme="minorHAnsi"/>
          <w:b/>
          <w:bCs/>
        </w:rPr>
        <w:t>nach</w:t>
      </w:r>
      <w:r w:rsidRPr="00EE222B">
        <w:rPr>
          <w:rFonts w:asciiTheme="minorHAnsi" w:hAnsiTheme="minorHAnsi"/>
        </w:rPr>
        <w:t xml:space="preserve"> Einreichung </w:t>
      </w:r>
      <w:r w:rsidR="004B7DFF" w:rsidRPr="00EE222B">
        <w:rPr>
          <w:rFonts w:asciiTheme="minorHAnsi" w:hAnsiTheme="minorHAnsi"/>
        </w:rPr>
        <w:t xml:space="preserve">und Prüfung </w:t>
      </w:r>
      <w:r w:rsidRPr="00EE222B">
        <w:rPr>
          <w:rFonts w:asciiTheme="minorHAnsi" w:hAnsiTheme="minorHAnsi"/>
        </w:rPr>
        <w:t>de</w:t>
      </w:r>
      <w:r w:rsidR="00611134" w:rsidRPr="00EE222B">
        <w:rPr>
          <w:rFonts w:asciiTheme="minorHAnsi" w:hAnsiTheme="minorHAnsi"/>
        </w:rPr>
        <w:t>s Verwendungsnachweises</w:t>
      </w:r>
      <w:r w:rsidR="00F16F19" w:rsidRPr="00EE222B">
        <w:rPr>
          <w:rFonts w:asciiTheme="minorHAnsi" w:hAnsiTheme="minorHAnsi"/>
        </w:rPr>
        <w:t xml:space="preserve"> </w:t>
      </w:r>
      <w:r w:rsidR="004B7DFF" w:rsidRPr="00EE222B">
        <w:rPr>
          <w:rFonts w:asciiTheme="minorHAnsi" w:hAnsiTheme="minorHAnsi"/>
        </w:rPr>
        <w:t>durch das zuständige Landesamt</w:t>
      </w:r>
    </w:p>
    <w:p w14:paraId="7A732278" w14:textId="0173C78C" w:rsidR="004179AB" w:rsidRDefault="004179AB" w:rsidP="006E0D79">
      <w:pPr>
        <w:pStyle w:val="Listenabsatz"/>
        <w:numPr>
          <w:ilvl w:val="2"/>
          <w:numId w:val="4"/>
        </w:numPr>
        <w:spacing w:before="120" w:after="0" w:line="24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Zwischennachweise und Teilrechnungen können auch während der Umsetzung erfolgen</w:t>
      </w:r>
      <w:bookmarkStart w:id="1" w:name="_Toc7074"/>
      <w:bookmarkEnd w:id="1"/>
    </w:p>
    <w:p w14:paraId="51BAE3C1" w14:textId="2FB4FE70" w:rsidR="00D4375D" w:rsidRPr="00D4375D" w:rsidRDefault="00D4375D" w:rsidP="006E0D79">
      <w:pPr>
        <w:pStyle w:val="Listenabsatz"/>
        <w:numPr>
          <w:ilvl w:val="1"/>
          <w:numId w:val="4"/>
        </w:numPr>
        <w:spacing w:before="120" w:after="0" w:line="240" w:lineRule="auto"/>
        <w:jc w:val="left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Es handelt sich um </w:t>
      </w:r>
      <w:r w:rsidR="004B7DFF">
        <w:rPr>
          <w:rFonts w:asciiTheme="minorHAnsi" w:hAnsiTheme="minorHAnsi"/>
        </w:rPr>
        <w:t xml:space="preserve">eine </w:t>
      </w:r>
      <w:r w:rsidRPr="006840E1">
        <w:rPr>
          <w:rFonts w:asciiTheme="minorHAnsi" w:hAnsiTheme="minorHAnsi"/>
          <w:b/>
        </w:rPr>
        <w:t>Nettoförderung</w:t>
      </w:r>
      <w:r w:rsidRPr="006840E1">
        <w:rPr>
          <w:rFonts w:asciiTheme="minorHAnsi" w:hAnsiTheme="minorHAnsi"/>
        </w:rPr>
        <w:t>, d.h. die Mehrwertsteuer ist nicht förderfähig</w:t>
      </w:r>
    </w:p>
    <w:p w14:paraId="4579C52D" w14:textId="6B8E2CB5" w:rsidR="00D4375D" w:rsidRDefault="00D4375D" w:rsidP="006E0D79">
      <w:pPr>
        <w:pStyle w:val="Listenabsatz"/>
        <w:numPr>
          <w:ilvl w:val="1"/>
          <w:numId w:val="4"/>
        </w:numPr>
        <w:spacing w:before="120" w:after="0" w:line="24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>Unbare Eigenleistungen sind nicht förderfähig</w:t>
      </w:r>
    </w:p>
    <w:p w14:paraId="48560208" w14:textId="03745C94" w:rsidR="00D4375D" w:rsidRPr="00EE222B" w:rsidRDefault="00D4375D" w:rsidP="006E0D79">
      <w:pPr>
        <w:pStyle w:val="Listenabsatz"/>
        <w:numPr>
          <w:ilvl w:val="1"/>
          <w:numId w:val="4"/>
        </w:numPr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r w:rsidRPr="00752A3F">
        <w:rPr>
          <w:rFonts w:asciiTheme="minorHAnsi" w:hAnsiTheme="minorHAnsi"/>
          <w:b/>
        </w:rPr>
        <w:t>Eigenanteil</w:t>
      </w:r>
      <w:r>
        <w:rPr>
          <w:rFonts w:asciiTheme="minorHAnsi" w:hAnsiTheme="minorHAnsi"/>
        </w:rPr>
        <w:t xml:space="preserve"> des Projektträgers muss mindestens </w:t>
      </w:r>
      <w:r w:rsidRPr="00752A3F">
        <w:rPr>
          <w:rFonts w:asciiTheme="minorHAnsi" w:hAnsiTheme="minorHAnsi"/>
          <w:b/>
        </w:rPr>
        <w:t>10%</w:t>
      </w:r>
      <w:r>
        <w:rPr>
          <w:rFonts w:asciiTheme="minorHAnsi" w:hAnsiTheme="minorHAnsi"/>
        </w:rPr>
        <w:t xml:space="preserve"> der förderfähigen </w:t>
      </w:r>
      <w:r w:rsidRPr="00EE222B">
        <w:rPr>
          <w:rFonts w:asciiTheme="minorHAnsi" w:hAnsiTheme="minorHAnsi"/>
        </w:rPr>
        <w:t>Nettokosten betragen</w:t>
      </w:r>
    </w:p>
    <w:p w14:paraId="10564CAF" w14:textId="1BAC5EC5" w:rsidR="00D4375D" w:rsidRPr="002C1A50" w:rsidRDefault="004B7DFF" w:rsidP="006E0D79">
      <w:pPr>
        <w:pStyle w:val="Listenabsatz"/>
        <w:numPr>
          <w:ilvl w:val="0"/>
          <w:numId w:val="7"/>
        </w:numPr>
        <w:spacing w:before="120" w:after="0" w:line="240" w:lineRule="auto"/>
        <w:jc w:val="left"/>
        <w:rPr>
          <w:rFonts w:asciiTheme="minorHAnsi" w:hAnsiTheme="minorHAnsi"/>
          <w:b/>
          <w:bCs/>
        </w:rPr>
      </w:pPr>
      <w:r w:rsidRPr="002C1A50">
        <w:rPr>
          <w:rFonts w:asciiTheme="minorHAnsi" w:hAnsiTheme="minorHAnsi"/>
          <w:b/>
          <w:bCs/>
        </w:rPr>
        <w:t xml:space="preserve">Hinweise zur </w:t>
      </w:r>
      <w:r w:rsidR="00D4375D" w:rsidRPr="002C1A50">
        <w:rPr>
          <w:rFonts w:asciiTheme="minorHAnsi" w:hAnsiTheme="minorHAnsi"/>
          <w:b/>
          <w:bCs/>
        </w:rPr>
        <w:t xml:space="preserve">Auftragsvergabe: </w:t>
      </w:r>
    </w:p>
    <w:p w14:paraId="2DFE489C" w14:textId="5C7077FA" w:rsidR="004179AB" w:rsidRDefault="00D4375D" w:rsidP="006E0D79">
      <w:pPr>
        <w:pStyle w:val="Listenabsatz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Ö</w:t>
      </w:r>
      <w:r w:rsidR="004179AB" w:rsidRPr="006840E1">
        <w:rPr>
          <w:rFonts w:asciiTheme="minorHAnsi" w:hAnsiTheme="minorHAnsi"/>
        </w:rPr>
        <w:t xml:space="preserve">ffentliche </w:t>
      </w:r>
      <w:proofErr w:type="gramStart"/>
      <w:r w:rsidR="004179AB" w:rsidRPr="006840E1">
        <w:rPr>
          <w:rFonts w:asciiTheme="minorHAnsi" w:hAnsiTheme="minorHAnsi"/>
        </w:rPr>
        <w:t>Projektträger</w:t>
      </w:r>
      <w:r>
        <w:rPr>
          <w:rFonts w:asciiTheme="minorHAnsi" w:hAnsiTheme="minorHAnsi"/>
        </w:rPr>
        <w:t>:innen</w:t>
      </w:r>
      <w:proofErr w:type="gramEnd"/>
      <w:r w:rsidR="004179AB" w:rsidRPr="006840E1">
        <w:rPr>
          <w:rFonts w:asciiTheme="minorHAnsi" w:hAnsiTheme="minorHAnsi"/>
        </w:rPr>
        <w:t xml:space="preserve"> müssen die Vergabe- und Vertragsordnung (VOB, VOL und VOF/HOAI) sowie die EU-Land</w:t>
      </w:r>
      <w:r w:rsidR="004179AB" w:rsidRPr="00EE222B">
        <w:rPr>
          <w:rFonts w:asciiTheme="minorHAnsi" w:hAnsiTheme="minorHAnsi"/>
        </w:rPr>
        <w:t>esverordnung über die Vergabe öffentlicher A</w:t>
      </w:r>
      <w:r w:rsidRPr="00EE222B">
        <w:rPr>
          <w:rFonts w:asciiTheme="minorHAnsi" w:hAnsiTheme="minorHAnsi"/>
        </w:rPr>
        <w:t>uf</w:t>
      </w:r>
      <w:r w:rsidR="004179AB" w:rsidRPr="00EE222B">
        <w:rPr>
          <w:rFonts w:asciiTheme="minorHAnsi" w:hAnsiTheme="minorHAnsi"/>
        </w:rPr>
        <w:t xml:space="preserve">träge </w:t>
      </w:r>
      <w:r w:rsidRPr="00EE222B">
        <w:rPr>
          <w:rFonts w:asciiTheme="minorHAnsi" w:hAnsiTheme="minorHAnsi"/>
        </w:rPr>
        <w:t xml:space="preserve">beachten und </w:t>
      </w:r>
      <w:r w:rsidR="004179AB" w:rsidRPr="00EE222B">
        <w:rPr>
          <w:rFonts w:asciiTheme="minorHAnsi" w:hAnsiTheme="minorHAnsi"/>
        </w:rPr>
        <w:t>anwenden</w:t>
      </w:r>
      <w:r w:rsidR="004179AB" w:rsidRPr="006840E1">
        <w:rPr>
          <w:rFonts w:asciiTheme="minorHAnsi" w:hAnsiTheme="minorHAnsi"/>
        </w:rPr>
        <w:t xml:space="preserve"> </w:t>
      </w:r>
    </w:p>
    <w:p w14:paraId="5FB8CB13" w14:textId="38C0BE6A" w:rsidR="004B7DFF" w:rsidRDefault="004B7DFF" w:rsidP="006E0D79">
      <w:pPr>
        <w:pStyle w:val="Listenabsatz"/>
        <w:numPr>
          <w:ilvl w:val="1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Private Projektträger müssen die Grundsätze der Wirtschaftlichkeit und Sparsamkeit einhalten</w:t>
      </w:r>
    </w:p>
    <w:p w14:paraId="148D8617" w14:textId="46DBDC48" w:rsidR="00B64E5A" w:rsidRPr="00B64E5A" w:rsidRDefault="00AE1643" w:rsidP="006E0D79">
      <w:pPr>
        <w:pStyle w:val="Listenabsatz"/>
        <w:numPr>
          <w:ilvl w:val="0"/>
          <w:numId w:val="7"/>
        </w:numPr>
        <w:spacing w:before="120" w:after="0" w:line="240" w:lineRule="auto"/>
        <w:jc w:val="left"/>
        <w:rPr>
          <w:rFonts w:asciiTheme="minorHAnsi" w:hAnsiTheme="minorHAnsi"/>
          <w:b/>
          <w:bCs/>
        </w:rPr>
      </w:pPr>
      <w:r w:rsidRPr="00EE222B">
        <w:rPr>
          <w:rFonts w:asciiTheme="minorHAnsi" w:hAnsiTheme="minorHAnsi"/>
          <w:b/>
          <w:bCs/>
        </w:rPr>
        <w:t xml:space="preserve">Hinweise zu </w:t>
      </w:r>
      <w:r w:rsidR="00B64E5A" w:rsidRPr="00EE222B">
        <w:rPr>
          <w:rFonts w:asciiTheme="minorHAnsi" w:hAnsiTheme="minorHAnsi"/>
          <w:b/>
          <w:bCs/>
        </w:rPr>
        <w:t>Fristen</w:t>
      </w:r>
      <w:r w:rsidR="00B64E5A" w:rsidRPr="00B64E5A">
        <w:rPr>
          <w:rFonts w:asciiTheme="minorHAnsi" w:hAnsiTheme="minorHAnsi"/>
          <w:b/>
          <w:bCs/>
        </w:rPr>
        <w:t xml:space="preserve">: </w:t>
      </w:r>
    </w:p>
    <w:p w14:paraId="0E9508D5" w14:textId="69E0EC5E" w:rsidR="004179AB" w:rsidRDefault="004179AB" w:rsidP="006E0D79">
      <w:pPr>
        <w:pStyle w:val="Listenabsatz"/>
        <w:numPr>
          <w:ilvl w:val="1"/>
          <w:numId w:val="4"/>
        </w:numPr>
        <w:spacing w:before="120" w:after="0" w:line="240" w:lineRule="auto"/>
        <w:rPr>
          <w:rFonts w:asciiTheme="minorHAnsi" w:hAnsiTheme="minorHAnsi"/>
        </w:rPr>
      </w:pPr>
      <w:r w:rsidRPr="006840E1">
        <w:rPr>
          <w:rFonts w:asciiTheme="minorHAnsi" w:hAnsiTheme="minorHAnsi"/>
        </w:rPr>
        <w:t xml:space="preserve">Spätestens </w:t>
      </w:r>
      <w:r w:rsidRPr="006840E1">
        <w:rPr>
          <w:rFonts w:asciiTheme="minorHAnsi" w:hAnsiTheme="minorHAnsi"/>
          <w:b/>
        </w:rPr>
        <w:t>4</w:t>
      </w:r>
      <w:r w:rsidRPr="006840E1">
        <w:rPr>
          <w:rFonts w:asciiTheme="minorHAnsi" w:hAnsiTheme="minorHAnsi"/>
        </w:rPr>
        <w:t xml:space="preserve"> </w:t>
      </w:r>
      <w:r w:rsidRPr="006840E1">
        <w:rPr>
          <w:rFonts w:asciiTheme="minorHAnsi" w:hAnsiTheme="minorHAnsi"/>
          <w:b/>
        </w:rPr>
        <w:t>Wochen</w:t>
      </w:r>
      <w:r w:rsidRPr="006840E1">
        <w:rPr>
          <w:rFonts w:asciiTheme="minorHAnsi" w:hAnsiTheme="minorHAnsi"/>
        </w:rPr>
        <w:t xml:space="preserve"> vor der Sitzung des Auswahlgremiums müssen die Unterlagen beim Regionalmanagement</w:t>
      </w:r>
      <w:r w:rsidR="003C48B7">
        <w:rPr>
          <w:rFonts w:asciiTheme="minorHAnsi" w:hAnsiTheme="minorHAnsi"/>
        </w:rPr>
        <w:t xml:space="preserve"> </w:t>
      </w:r>
      <w:r w:rsidR="003C48B7" w:rsidRPr="003C48B7">
        <w:rPr>
          <w:rFonts w:asciiTheme="minorHAnsi" w:hAnsiTheme="minorHAnsi"/>
          <w:b/>
          <w:bCs/>
        </w:rPr>
        <w:t>vollständig</w:t>
      </w:r>
      <w:r w:rsidRPr="006840E1">
        <w:rPr>
          <w:rFonts w:asciiTheme="minorHAnsi" w:hAnsiTheme="minorHAnsi"/>
        </w:rPr>
        <w:t xml:space="preserve"> eingegangen sein!</w:t>
      </w:r>
    </w:p>
    <w:p w14:paraId="7F4AB03E" w14:textId="3F6132DC" w:rsidR="009A3F59" w:rsidRPr="00C10CBD" w:rsidRDefault="009A3F59" w:rsidP="006E0D79">
      <w:pPr>
        <w:pStyle w:val="Listenabsatz"/>
        <w:numPr>
          <w:ilvl w:val="0"/>
          <w:numId w:val="8"/>
        </w:numPr>
        <w:spacing w:before="120" w:after="0" w:line="240" w:lineRule="auto"/>
        <w:rPr>
          <w:rFonts w:asciiTheme="minorHAnsi" w:hAnsiTheme="minorHAnsi"/>
          <w:b/>
          <w:bCs/>
        </w:rPr>
      </w:pPr>
      <w:r w:rsidRPr="00C10CBD">
        <w:rPr>
          <w:rFonts w:asciiTheme="minorHAnsi" w:hAnsiTheme="minorHAnsi"/>
          <w:b/>
          <w:bCs/>
        </w:rPr>
        <w:t xml:space="preserve">Generelles: </w:t>
      </w:r>
    </w:p>
    <w:p w14:paraId="568BBE7D" w14:textId="20E2027C" w:rsidR="00C10CBD" w:rsidRPr="00C10CBD" w:rsidRDefault="00C10CBD" w:rsidP="006E0D79">
      <w:pPr>
        <w:pStyle w:val="Listenabsatz"/>
        <w:numPr>
          <w:ilvl w:val="1"/>
          <w:numId w:val="4"/>
        </w:numPr>
        <w:spacing w:before="120" w:after="0" w:line="240" w:lineRule="auto"/>
        <w:rPr>
          <w:rFonts w:asciiTheme="minorHAnsi" w:hAnsiTheme="minorHAnsi"/>
          <w:color w:val="auto"/>
        </w:rPr>
      </w:pPr>
      <w:r w:rsidRPr="00C10CBD">
        <w:rPr>
          <w:rFonts w:asciiTheme="minorHAnsi" w:hAnsiTheme="minorHAnsi"/>
        </w:rPr>
        <w:t>Wir bitten Sie</w:t>
      </w:r>
      <w:r w:rsidR="003C48B7">
        <w:rPr>
          <w:rFonts w:asciiTheme="minorHAnsi" w:hAnsiTheme="minorHAnsi"/>
        </w:rPr>
        <w:t>,</w:t>
      </w:r>
      <w:r w:rsidRPr="00C10C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uns </w:t>
      </w:r>
      <w:r w:rsidRPr="00C10CBD">
        <w:rPr>
          <w:rFonts w:asciiTheme="minorHAnsi" w:hAnsiTheme="minorHAnsi"/>
        </w:rPr>
        <w:t xml:space="preserve">bei Ihrem Schriftverkehr mit </w:t>
      </w:r>
      <w:r w:rsidR="00A21180">
        <w:rPr>
          <w:rFonts w:asciiTheme="minorHAnsi" w:hAnsiTheme="minorHAnsi"/>
        </w:rPr>
        <w:t xml:space="preserve">dem </w:t>
      </w:r>
      <w:proofErr w:type="spellStart"/>
      <w:r w:rsidR="00A21180">
        <w:rPr>
          <w:rFonts w:asciiTheme="minorHAnsi" w:hAnsiTheme="minorHAnsi"/>
        </w:rPr>
        <w:t>LLnL</w:t>
      </w:r>
      <w:proofErr w:type="spellEnd"/>
      <w:r w:rsidR="00A21180">
        <w:rPr>
          <w:rFonts w:asciiTheme="minorHAnsi" w:hAnsiTheme="minorHAnsi"/>
        </w:rPr>
        <w:t xml:space="preserve">, </w:t>
      </w:r>
      <w:r w:rsidRPr="00C10CBD">
        <w:rPr>
          <w:rFonts w:asciiTheme="minorHAnsi" w:hAnsiTheme="minorHAnsi"/>
        </w:rPr>
        <w:t xml:space="preserve">anderen Behörden oder </w:t>
      </w:r>
      <w:proofErr w:type="gramStart"/>
      <w:r w:rsidRPr="00C10CBD">
        <w:rPr>
          <w:rFonts w:asciiTheme="minorHAnsi" w:hAnsiTheme="minorHAnsi"/>
        </w:rPr>
        <w:t>Förderstellen</w:t>
      </w:r>
      <w:proofErr w:type="gramEnd"/>
      <w:r w:rsidRPr="00C10C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wenn</w:t>
      </w:r>
      <w:r w:rsidRPr="00C10CBD">
        <w:rPr>
          <w:rFonts w:asciiTheme="minorHAnsi" w:hAnsiTheme="minorHAnsi"/>
        </w:rPr>
        <w:t xml:space="preserve"> möglich in </w:t>
      </w:r>
      <w:r>
        <w:rPr>
          <w:rFonts w:asciiTheme="minorHAnsi" w:hAnsiTheme="minorHAnsi"/>
        </w:rPr>
        <w:t xml:space="preserve">CC </w:t>
      </w:r>
      <w:r w:rsidRPr="00C10CBD">
        <w:rPr>
          <w:rFonts w:asciiTheme="minorHAnsi" w:hAnsiTheme="minorHAnsi"/>
        </w:rPr>
        <w:t xml:space="preserve">zu setzen. Dadurch können wir den Projektfortschritt besser verfolgen und </w:t>
      </w:r>
      <w:r>
        <w:rPr>
          <w:rFonts w:asciiTheme="minorHAnsi" w:hAnsiTheme="minorHAnsi"/>
        </w:rPr>
        <w:t>Sie ggf. unterstützen</w:t>
      </w:r>
      <w:r w:rsidRPr="00C10CBD">
        <w:rPr>
          <w:rFonts w:asciiTheme="minorHAnsi" w:hAnsiTheme="minorHAnsi"/>
        </w:rPr>
        <w:t>.</w:t>
      </w:r>
    </w:p>
    <w:p w14:paraId="1B13BAE8" w14:textId="77777777" w:rsidR="004179AB" w:rsidRPr="006840E1" w:rsidRDefault="004179AB" w:rsidP="006E0D79">
      <w:pPr>
        <w:pStyle w:val="Listenabsatz"/>
        <w:spacing w:before="120" w:after="0" w:line="240" w:lineRule="auto"/>
        <w:ind w:firstLine="0"/>
        <w:rPr>
          <w:rFonts w:asciiTheme="minorHAnsi" w:hAnsiTheme="minorHAnsi"/>
          <w:color w:val="auto"/>
        </w:rPr>
      </w:pPr>
    </w:p>
    <w:p w14:paraId="5EF60F00" w14:textId="77777777" w:rsidR="004179AB" w:rsidRPr="006840E1" w:rsidRDefault="004179AB" w:rsidP="006E0D79">
      <w:pPr>
        <w:spacing w:before="120" w:after="0" w:line="240" w:lineRule="auto"/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>Über die aufgeführten Punkte wurde ich vom Regionalmanagement in ausreichender Form informiert.</w:t>
      </w:r>
    </w:p>
    <w:p w14:paraId="20AA6019" w14:textId="77777777" w:rsidR="004179AB" w:rsidRDefault="004179AB" w:rsidP="006E0D79">
      <w:pPr>
        <w:spacing w:line="240" w:lineRule="auto"/>
      </w:pPr>
    </w:p>
    <w:p w14:paraId="4335648A" w14:textId="77777777" w:rsidR="004179AB" w:rsidRPr="006840E1" w:rsidRDefault="004179AB" w:rsidP="006E0D79">
      <w:pPr>
        <w:spacing w:before="120" w:after="0" w:line="240" w:lineRule="auto"/>
        <w:rPr>
          <w:rFonts w:asciiTheme="minorHAnsi" w:hAnsiTheme="minorHAnsi"/>
          <w:color w:val="auto"/>
        </w:rPr>
      </w:pPr>
    </w:p>
    <w:p w14:paraId="3E5A37E9" w14:textId="77777777" w:rsidR="004179AB" w:rsidRPr="006840E1" w:rsidRDefault="004179AB" w:rsidP="006E0D79">
      <w:pPr>
        <w:spacing w:before="120" w:after="0" w:line="240" w:lineRule="auto"/>
        <w:rPr>
          <w:rFonts w:asciiTheme="minorHAnsi" w:hAnsiTheme="minorHAnsi"/>
          <w:color w:val="auto"/>
        </w:rPr>
      </w:pPr>
    </w:p>
    <w:p w14:paraId="261FC122" w14:textId="77777777" w:rsidR="004179AB" w:rsidRPr="006840E1" w:rsidRDefault="004179AB" w:rsidP="006E0D79">
      <w:pPr>
        <w:spacing w:line="240" w:lineRule="auto"/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 xml:space="preserve">________________________________      </w:t>
      </w:r>
      <w:r w:rsidRPr="006840E1">
        <w:rPr>
          <w:rFonts w:asciiTheme="minorHAnsi" w:hAnsiTheme="minorHAnsi"/>
          <w:color w:val="auto"/>
        </w:rPr>
        <w:tab/>
        <w:t>______________________________________</w:t>
      </w:r>
    </w:p>
    <w:p w14:paraId="2B4106E0" w14:textId="03240181" w:rsidR="004179AB" w:rsidRPr="006840E1" w:rsidRDefault="004179AB" w:rsidP="006E0D79">
      <w:pPr>
        <w:spacing w:line="240" w:lineRule="auto"/>
        <w:rPr>
          <w:rFonts w:asciiTheme="minorHAnsi" w:hAnsiTheme="minorHAnsi"/>
          <w:color w:val="auto"/>
        </w:rPr>
      </w:pPr>
      <w:r w:rsidRPr="006840E1">
        <w:rPr>
          <w:rFonts w:asciiTheme="minorHAnsi" w:hAnsiTheme="minorHAnsi"/>
          <w:color w:val="auto"/>
        </w:rPr>
        <w:t>Ort, Datum</w:t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</w:r>
      <w:r w:rsidRPr="006840E1">
        <w:rPr>
          <w:rFonts w:asciiTheme="minorHAnsi" w:hAnsiTheme="minorHAnsi"/>
          <w:color w:val="auto"/>
        </w:rPr>
        <w:tab/>
        <w:t xml:space="preserve">Unterschrift </w:t>
      </w:r>
      <w:proofErr w:type="spellStart"/>
      <w:r w:rsidRPr="006840E1">
        <w:rPr>
          <w:rFonts w:asciiTheme="minorHAnsi" w:hAnsiTheme="minorHAnsi"/>
          <w:color w:val="auto"/>
        </w:rPr>
        <w:t>Projekt</w:t>
      </w:r>
      <w:r w:rsidR="009A3F59">
        <w:rPr>
          <w:rFonts w:asciiTheme="minorHAnsi" w:hAnsiTheme="minorHAnsi"/>
          <w:color w:val="auto"/>
        </w:rPr>
        <w:t>träger:in</w:t>
      </w:r>
      <w:proofErr w:type="spellEnd"/>
    </w:p>
    <w:p w14:paraId="78B18AD3" w14:textId="77777777" w:rsidR="004179AB" w:rsidRPr="006840E1" w:rsidRDefault="004179AB" w:rsidP="006E0D79">
      <w:pPr>
        <w:spacing w:line="240" w:lineRule="auto"/>
        <w:rPr>
          <w:rFonts w:asciiTheme="minorHAnsi" w:hAnsiTheme="minorHAnsi"/>
          <w:color w:val="auto"/>
        </w:rPr>
      </w:pPr>
    </w:p>
    <w:p w14:paraId="4E27BD7B" w14:textId="77777777" w:rsidR="004179AB" w:rsidRDefault="004179AB" w:rsidP="006E0D79">
      <w:pPr>
        <w:spacing w:line="240" w:lineRule="auto"/>
      </w:pPr>
    </w:p>
    <w:sectPr w:rsidR="004179AB" w:rsidSect="004179AB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3195" w14:textId="77777777" w:rsidR="00237D69" w:rsidRDefault="00237D69" w:rsidP="004179AB">
      <w:pPr>
        <w:spacing w:after="0" w:line="240" w:lineRule="auto"/>
      </w:pPr>
      <w:r>
        <w:separator/>
      </w:r>
    </w:p>
  </w:endnote>
  <w:endnote w:type="continuationSeparator" w:id="0">
    <w:p w14:paraId="54B20AEB" w14:textId="77777777" w:rsidR="00237D69" w:rsidRDefault="00237D69" w:rsidP="004179AB">
      <w:pPr>
        <w:spacing w:after="0" w:line="240" w:lineRule="auto"/>
      </w:pPr>
      <w:r>
        <w:continuationSeparator/>
      </w:r>
    </w:p>
  </w:endnote>
  <w:endnote w:type="continuationNotice" w:id="1">
    <w:p w14:paraId="08D4C6E9" w14:textId="77777777" w:rsidR="00237D69" w:rsidRDefault="00237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9439" w14:textId="3B5BA9C1" w:rsidR="004179AB" w:rsidRPr="007746C1" w:rsidRDefault="004179AB">
    <w:pPr>
      <w:pStyle w:val="Fuzeile"/>
      <w:rPr>
        <w:color w:val="808080" w:themeColor="background1" w:themeShade="80"/>
        <w:sz w:val="20"/>
      </w:rPr>
    </w:pPr>
    <w:r w:rsidRPr="007746C1">
      <w:rPr>
        <w:color w:val="808080" w:themeColor="background1" w:themeShade="80"/>
        <w:sz w:val="20"/>
      </w:rPr>
      <w:t xml:space="preserve">Hinweise der AktivRegion Eckernförder Bucht </w:t>
    </w:r>
    <w:r w:rsidR="00C31742" w:rsidRPr="007746C1">
      <w:rPr>
        <w:color w:val="808080" w:themeColor="background1" w:themeShade="80"/>
        <w:sz w:val="20"/>
      </w:rPr>
      <w:t xml:space="preserve">e.V. </w:t>
    </w:r>
    <w:r w:rsidRPr="007746C1">
      <w:rPr>
        <w:color w:val="808080" w:themeColor="background1" w:themeShade="80"/>
        <w:sz w:val="20"/>
      </w:rPr>
      <w:t xml:space="preserve">für eine Antragstellung auf ELER-Mittel </w:t>
    </w:r>
    <w:r w:rsidR="00C31742" w:rsidRPr="007746C1">
      <w:rPr>
        <w:color w:val="808080" w:themeColor="background1" w:themeShade="80"/>
        <w:sz w:val="20"/>
      </w:rPr>
      <w:t>in der Förderperiode 2023-2027 n+2</w:t>
    </w:r>
  </w:p>
  <w:p w14:paraId="06C641CD" w14:textId="07D4C149" w:rsidR="004179AB" w:rsidRPr="004179AB" w:rsidRDefault="004179AB">
    <w:pPr>
      <w:pStyle w:val="Fuzeile"/>
      <w:rPr>
        <w:color w:val="808080" w:themeColor="background1" w:themeShade="80"/>
        <w:sz w:val="20"/>
      </w:rPr>
    </w:pPr>
    <w:r w:rsidRPr="007746C1">
      <w:rPr>
        <w:color w:val="808080" w:themeColor="background1" w:themeShade="80"/>
        <w:sz w:val="20"/>
      </w:rPr>
      <w:t>© AgendaRegio</w:t>
    </w:r>
    <w:r w:rsidR="004C2E34" w:rsidRPr="007746C1">
      <w:rPr>
        <w:color w:val="808080" w:themeColor="background1" w:themeShade="80"/>
        <w:sz w:val="20"/>
      </w:rPr>
      <w:t xml:space="preserve"> GmbH</w:t>
    </w:r>
    <w:r w:rsidRPr="007746C1">
      <w:rPr>
        <w:color w:val="808080" w:themeColor="background1" w:themeShade="80"/>
        <w:sz w:val="20"/>
      </w:rPr>
      <w:t xml:space="preserve"> 20</w:t>
    </w:r>
    <w:r w:rsidR="001849FD" w:rsidRPr="007746C1">
      <w:rPr>
        <w:color w:val="808080" w:themeColor="background1" w:themeShade="80"/>
        <w:sz w:val="20"/>
      </w:rPr>
      <w:t>2</w:t>
    </w:r>
    <w:r w:rsidR="00C31742" w:rsidRPr="007746C1">
      <w:rPr>
        <w:color w:val="808080" w:themeColor="background1" w:themeShade="8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6A3B" w14:textId="77777777" w:rsidR="00237D69" w:rsidRDefault="00237D69" w:rsidP="004179AB">
      <w:pPr>
        <w:spacing w:after="0" w:line="240" w:lineRule="auto"/>
      </w:pPr>
      <w:r>
        <w:separator/>
      </w:r>
    </w:p>
  </w:footnote>
  <w:footnote w:type="continuationSeparator" w:id="0">
    <w:p w14:paraId="4576C695" w14:textId="77777777" w:rsidR="00237D69" w:rsidRDefault="00237D69" w:rsidP="004179AB">
      <w:pPr>
        <w:spacing w:after="0" w:line="240" w:lineRule="auto"/>
      </w:pPr>
      <w:r>
        <w:continuationSeparator/>
      </w:r>
    </w:p>
  </w:footnote>
  <w:footnote w:type="continuationNotice" w:id="1">
    <w:p w14:paraId="24A6844D" w14:textId="77777777" w:rsidR="00237D69" w:rsidRDefault="00237D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4F44" w14:textId="70B5A67C" w:rsidR="005D51E6" w:rsidRDefault="005D51E6">
    <w:pPr>
      <w:pStyle w:val="Kopfzeile"/>
    </w:pPr>
    <w:r>
      <w:rPr>
        <w:rFonts w:asciiTheme="minorHAnsi" w:hAnsiTheme="minorHAnsi"/>
        <w:b/>
        <w:noProof/>
        <w:color w:val="2F5496" w:themeColor="accent1" w:themeShade="BF"/>
        <w:sz w:val="36"/>
        <w:szCs w:val="24"/>
      </w:rPr>
      <w:drawing>
        <wp:anchor distT="0" distB="0" distL="114300" distR="114300" simplePos="0" relativeHeight="251659264" behindDoc="1" locked="0" layoutInCell="1" allowOverlap="1" wp14:anchorId="03C0CECC" wp14:editId="22BF7C6C">
          <wp:simplePos x="0" y="0"/>
          <wp:positionH relativeFrom="margin">
            <wp:posOffset>4667002</wp:posOffset>
          </wp:positionH>
          <wp:positionV relativeFrom="paragraph">
            <wp:posOffset>-178839</wp:posOffset>
          </wp:positionV>
          <wp:extent cx="1026160" cy="560705"/>
          <wp:effectExtent l="0" t="0" r="2540" b="0"/>
          <wp:wrapTight wrapText="bothSides">
            <wp:wrapPolygon edited="0">
              <wp:start x="6817" y="0"/>
              <wp:lineTo x="3609" y="3669"/>
              <wp:lineTo x="2406" y="7339"/>
              <wp:lineTo x="2807" y="11742"/>
              <wp:lineTo x="0" y="13210"/>
              <wp:lineTo x="0" y="20548"/>
              <wp:lineTo x="12030" y="20548"/>
              <wp:lineTo x="21252" y="19814"/>
              <wp:lineTo x="21252" y="16879"/>
              <wp:lineTo x="16040" y="9540"/>
              <wp:lineTo x="13233" y="2935"/>
              <wp:lineTo x="10827" y="0"/>
              <wp:lineTo x="681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05F"/>
    <w:multiLevelType w:val="hybridMultilevel"/>
    <w:tmpl w:val="B95EECBC"/>
    <w:lvl w:ilvl="0" w:tplc="40520C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45A"/>
    <w:multiLevelType w:val="hybridMultilevel"/>
    <w:tmpl w:val="C7E8A2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34A"/>
    <w:multiLevelType w:val="hybridMultilevel"/>
    <w:tmpl w:val="3322E6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AD9"/>
    <w:multiLevelType w:val="hybridMultilevel"/>
    <w:tmpl w:val="02CC9C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5265"/>
    <w:multiLevelType w:val="hybridMultilevel"/>
    <w:tmpl w:val="784C60A2"/>
    <w:lvl w:ilvl="0" w:tplc="40520C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56D"/>
    <w:multiLevelType w:val="hybridMultilevel"/>
    <w:tmpl w:val="85DCCABC"/>
    <w:lvl w:ilvl="0" w:tplc="40520C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19EE"/>
    <w:multiLevelType w:val="hybridMultilevel"/>
    <w:tmpl w:val="C0A40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596"/>
    <w:multiLevelType w:val="hybridMultilevel"/>
    <w:tmpl w:val="5BB245DC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4842902">
    <w:abstractNumId w:val="4"/>
  </w:num>
  <w:num w:numId="2" w16cid:durableId="473373790">
    <w:abstractNumId w:val="5"/>
  </w:num>
  <w:num w:numId="3" w16cid:durableId="826629427">
    <w:abstractNumId w:val="0"/>
  </w:num>
  <w:num w:numId="4" w16cid:durableId="265970370">
    <w:abstractNumId w:val="6"/>
  </w:num>
  <w:num w:numId="5" w16cid:durableId="1007903133">
    <w:abstractNumId w:val="1"/>
  </w:num>
  <w:num w:numId="6" w16cid:durableId="1369649867">
    <w:abstractNumId w:val="7"/>
  </w:num>
  <w:num w:numId="7" w16cid:durableId="549536468">
    <w:abstractNumId w:val="3"/>
  </w:num>
  <w:num w:numId="8" w16cid:durableId="140032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B"/>
    <w:rsid w:val="00020D96"/>
    <w:rsid w:val="000B750F"/>
    <w:rsid w:val="001849FD"/>
    <w:rsid w:val="001B1BCE"/>
    <w:rsid w:val="00222990"/>
    <w:rsid w:val="00237D69"/>
    <w:rsid w:val="0025463A"/>
    <w:rsid w:val="00262694"/>
    <w:rsid w:val="00262C0F"/>
    <w:rsid w:val="002C1A50"/>
    <w:rsid w:val="002F78E6"/>
    <w:rsid w:val="003B70B7"/>
    <w:rsid w:val="003C48B7"/>
    <w:rsid w:val="004179AB"/>
    <w:rsid w:val="0046427C"/>
    <w:rsid w:val="004B7DFF"/>
    <w:rsid w:val="004C2E34"/>
    <w:rsid w:val="0052354D"/>
    <w:rsid w:val="005270AB"/>
    <w:rsid w:val="005D51E6"/>
    <w:rsid w:val="00611134"/>
    <w:rsid w:val="00620561"/>
    <w:rsid w:val="006228C8"/>
    <w:rsid w:val="00647FB5"/>
    <w:rsid w:val="00667084"/>
    <w:rsid w:val="006802A3"/>
    <w:rsid w:val="006E0D79"/>
    <w:rsid w:val="006E2326"/>
    <w:rsid w:val="00746D7D"/>
    <w:rsid w:val="007746C1"/>
    <w:rsid w:val="00780B45"/>
    <w:rsid w:val="007923EE"/>
    <w:rsid w:val="007B2EA6"/>
    <w:rsid w:val="007F5C8F"/>
    <w:rsid w:val="00860CBB"/>
    <w:rsid w:val="00883F04"/>
    <w:rsid w:val="008B13F2"/>
    <w:rsid w:val="008F414E"/>
    <w:rsid w:val="009337D4"/>
    <w:rsid w:val="00962FA2"/>
    <w:rsid w:val="00987C20"/>
    <w:rsid w:val="0099623F"/>
    <w:rsid w:val="009A3F59"/>
    <w:rsid w:val="009A4586"/>
    <w:rsid w:val="009A5F20"/>
    <w:rsid w:val="009C47CC"/>
    <w:rsid w:val="00A21180"/>
    <w:rsid w:val="00A71928"/>
    <w:rsid w:val="00A85EE5"/>
    <w:rsid w:val="00AC2BD4"/>
    <w:rsid w:val="00AC7FC2"/>
    <w:rsid w:val="00AE1643"/>
    <w:rsid w:val="00B10CEF"/>
    <w:rsid w:val="00B64E5A"/>
    <w:rsid w:val="00BC7EEE"/>
    <w:rsid w:val="00BF3E00"/>
    <w:rsid w:val="00C10CBD"/>
    <w:rsid w:val="00C165C5"/>
    <w:rsid w:val="00C31742"/>
    <w:rsid w:val="00C87026"/>
    <w:rsid w:val="00D4375D"/>
    <w:rsid w:val="00D67956"/>
    <w:rsid w:val="00D93CC0"/>
    <w:rsid w:val="00E43CFD"/>
    <w:rsid w:val="00E73DB7"/>
    <w:rsid w:val="00EE222B"/>
    <w:rsid w:val="00F16C03"/>
    <w:rsid w:val="00F16F19"/>
    <w:rsid w:val="00FE2FE4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0017"/>
  <w15:chartTrackingRefBased/>
  <w15:docId w15:val="{D7AEAC8D-DC5E-4241-A276-DB9F127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5C5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9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79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9A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1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9AB"/>
    <w:rPr>
      <w:rFonts w:ascii="Arial" w:eastAsia="Arial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9AB"/>
    <w:rPr>
      <w:rFonts w:ascii="Arial" w:eastAsia="Arial" w:hAnsi="Arial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2C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2C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2C0F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C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C0F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E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sen@aktivregion-eb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7260155d-d79e-46df-bfbf-7edf8b530a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6" ma:contentTypeDescription="Ein neues Dokument erstellen." ma:contentTypeScope="" ma:versionID="99d4f9dc7533bbe9155ecea2318372f0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c083d23dd2c7791465155e9b8f6e7985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04CE-ED99-4A26-9D2C-FC248D768AFA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7260155d-d79e-46df-bfbf-7edf8b530a2b"/>
  </ds:schemaRefs>
</ds:datastoreItem>
</file>

<file path=customXml/itemProps2.xml><?xml version="1.0" encoding="utf-8"?>
<ds:datastoreItem xmlns:ds="http://schemas.openxmlformats.org/officeDocument/2006/customXml" ds:itemID="{F7CD21EB-8E4D-4D95-A3A2-FC8A53099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3540-B91B-4042-A32F-0D6E079E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95849-9DFD-40C4-BC37-6DE5272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Dieter Kuhn</dc:creator>
  <cp:keywords/>
  <dc:description/>
  <cp:lastModifiedBy>Swantje Hansen</cp:lastModifiedBy>
  <cp:revision>2</cp:revision>
  <cp:lastPrinted>2021-05-20T13:08:00Z</cp:lastPrinted>
  <dcterms:created xsi:type="dcterms:W3CDTF">2023-05-02T12:03:00Z</dcterms:created>
  <dcterms:modified xsi:type="dcterms:W3CDTF">2023-05-02T12:03:00Z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  <property fmtid="{D5CDD505-2E9C-101B-9397-08002B2CF9AE}" pid="3" name="AuthorIds_UIVersion_4096">
    <vt:lpwstr>14</vt:lpwstr>
  </property>
</Properties>
</file>